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32" w:type="dxa"/>
        <w:tblLook w:val="04A0" w:firstRow="1" w:lastRow="0" w:firstColumn="1" w:lastColumn="0" w:noHBand="0" w:noVBand="1"/>
      </w:tblPr>
      <w:tblGrid>
        <w:gridCol w:w="2989"/>
        <w:gridCol w:w="7368"/>
        <w:gridCol w:w="3875"/>
      </w:tblGrid>
      <w:tr w:rsidR="00B739BA" w:rsidRPr="00496860" w14:paraId="50CDA554" w14:textId="77777777" w:rsidTr="00DF027C">
        <w:trPr>
          <w:trHeight w:val="512"/>
        </w:trPr>
        <w:tc>
          <w:tcPr>
            <w:tcW w:w="2989" w:type="dxa"/>
          </w:tcPr>
          <w:p w14:paraId="5927C8F8" w14:textId="19072C0B" w:rsidR="00B739BA" w:rsidRPr="0013239C" w:rsidRDefault="00B739BA" w:rsidP="0013239C">
            <w:pPr>
              <w:rPr>
                <w:rFonts w:ascii="Twinkl" w:hAnsi="Twinkl"/>
              </w:rPr>
            </w:pPr>
            <w:bookmarkStart w:id="0" w:name="_GoBack"/>
            <w:bookmarkEnd w:id="0"/>
            <w:r w:rsidRPr="0013239C">
              <w:rPr>
                <w:rFonts w:ascii="Twinkl" w:hAnsi="Twinkl"/>
              </w:rPr>
              <w:t>Subject:</w:t>
            </w:r>
            <w:r w:rsidR="00197D69" w:rsidRPr="0013239C">
              <w:rPr>
                <w:rFonts w:ascii="Twinkl" w:hAnsi="Twinkl"/>
              </w:rPr>
              <w:t xml:space="preserve"> </w:t>
            </w:r>
            <w:r w:rsidR="0013239C" w:rsidRPr="0013239C">
              <w:rPr>
                <w:rFonts w:ascii="Twinkl" w:hAnsi="Twinkl"/>
                <w:b/>
                <w:bCs/>
              </w:rPr>
              <w:t>DT</w:t>
            </w:r>
          </w:p>
        </w:tc>
        <w:tc>
          <w:tcPr>
            <w:tcW w:w="7368" w:type="dxa"/>
          </w:tcPr>
          <w:p w14:paraId="6655B7EC" w14:textId="23296D9A" w:rsidR="00B739BA" w:rsidRPr="0013239C" w:rsidRDefault="00B739BA" w:rsidP="0013239C">
            <w:pPr>
              <w:rPr>
                <w:rFonts w:ascii="Twinkl Cursive Looped" w:hAnsi="Twinkl Cursive Looped"/>
                <w:b/>
                <w:lang w:eastAsia="en-GB"/>
              </w:rPr>
            </w:pPr>
            <w:r w:rsidRPr="0013239C">
              <w:rPr>
                <w:rFonts w:ascii="Twinkl" w:hAnsi="Twinkl"/>
              </w:rPr>
              <w:t>Topic:</w:t>
            </w:r>
            <w:r w:rsidR="002704F3" w:rsidRPr="0013239C">
              <w:rPr>
                <w:rFonts w:ascii="Twinkl" w:hAnsi="Twinkl"/>
              </w:rPr>
              <w:t xml:space="preserve"> </w:t>
            </w:r>
            <w:r w:rsidR="0013239C" w:rsidRPr="0013239C">
              <w:rPr>
                <w:rFonts w:ascii="Twinkl Cursive Looped" w:hAnsi="Twinkl Cursive Looped"/>
                <w:b/>
                <w:lang w:eastAsia="en-GB"/>
              </w:rPr>
              <w:t>Technical Knowledge -</w:t>
            </w:r>
            <w:r w:rsidR="0013239C" w:rsidRPr="0013239C">
              <w:rPr>
                <w:rFonts w:ascii="Twinkl Cursive Looped" w:hAnsi="Twinkl Cursive Looped"/>
                <w:lang w:eastAsia="en-GB"/>
              </w:rPr>
              <w:t>Exploration of simple mechanisms</w:t>
            </w:r>
          </w:p>
        </w:tc>
        <w:tc>
          <w:tcPr>
            <w:tcW w:w="3875" w:type="dxa"/>
          </w:tcPr>
          <w:p w14:paraId="017DC3D0" w14:textId="67E5F1FF" w:rsidR="00B739BA" w:rsidRPr="0013239C" w:rsidRDefault="007F7D14" w:rsidP="00A9496E">
            <w:pPr>
              <w:rPr>
                <w:rFonts w:ascii="Twinkl" w:hAnsi="Twinkl"/>
              </w:rPr>
            </w:pPr>
            <w:r w:rsidRPr="0013239C">
              <w:rPr>
                <w:rFonts w:ascii="Twinkl" w:hAnsi="Twinkl"/>
              </w:rPr>
              <w:t>Differentiation</w:t>
            </w:r>
          </w:p>
        </w:tc>
      </w:tr>
      <w:tr w:rsidR="00DF027C" w:rsidRPr="00496860" w14:paraId="3001F074" w14:textId="77777777" w:rsidTr="003063A0">
        <w:trPr>
          <w:trHeight w:val="512"/>
        </w:trPr>
        <w:tc>
          <w:tcPr>
            <w:tcW w:w="14232" w:type="dxa"/>
            <w:gridSpan w:val="3"/>
          </w:tcPr>
          <w:p w14:paraId="3BA23AEF" w14:textId="6BE7C731" w:rsidR="00E42316" w:rsidRPr="0013239C" w:rsidRDefault="00DF027C" w:rsidP="00E42316">
            <w:pPr>
              <w:rPr>
                <w:rFonts w:ascii="Twinkl" w:hAnsi="Twinkl"/>
                <w:b/>
                <w:bCs/>
                <w:sz w:val="20"/>
                <w:szCs w:val="20"/>
              </w:rPr>
            </w:pPr>
            <w:r w:rsidRPr="0013239C">
              <w:rPr>
                <w:rFonts w:ascii="Twinkl" w:hAnsi="Twinkl"/>
                <w:b/>
                <w:bCs/>
                <w:sz w:val="20"/>
                <w:szCs w:val="20"/>
              </w:rPr>
              <w:t xml:space="preserve">NC Links: </w:t>
            </w:r>
          </w:p>
          <w:p w14:paraId="1EA1CEED" w14:textId="77777777" w:rsidR="0013239C" w:rsidRPr="0013239C" w:rsidRDefault="0013239C" w:rsidP="0013239C">
            <w:pPr>
              <w:rPr>
                <w:rFonts w:ascii="Twinkl" w:hAnsi="Twinkl"/>
              </w:rPr>
            </w:pPr>
            <w:r w:rsidRPr="0013239C">
              <w:rPr>
                <w:rFonts w:ascii="Twinkl" w:hAnsi="Twinkl"/>
                <w:b/>
              </w:rPr>
              <w:t xml:space="preserve">Design </w:t>
            </w:r>
          </w:p>
          <w:p w14:paraId="556F6947" w14:textId="77777777" w:rsidR="0013239C" w:rsidRPr="0013239C" w:rsidRDefault="0013239C" w:rsidP="0013239C">
            <w:pPr>
              <w:pStyle w:val="ListParagraph"/>
              <w:numPr>
                <w:ilvl w:val="0"/>
                <w:numId w:val="8"/>
              </w:numPr>
              <w:rPr>
                <w:rFonts w:ascii="Twinkl" w:hAnsi="Twinkl"/>
                <w:bCs/>
                <w:sz w:val="20"/>
                <w:szCs w:val="20"/>
              </w:rPr>
            </w:pPr>
            <w:r w:rsidRPr="0013239C">
              <w:rPr>
                <w:rFonts w:ascii="Twinkl" w:hAnsi="Twinkl"/>
              </w:rPr>
              <w:t xml:space="preserve">design purposeful, functional, appealing products for themselves and other users based on design criteria </w:t>
            </w:r>
          </w:p>
          <w:p w14:paraId="7FBAE924" w14:textId="1B3712A8" w:rsidR="0013239C" w:rsidRPr="0013239C" w:rsidRDefault="0013239C" w:rsidP="0013239C">
            <w:pPr>
              <w:pStyle w:val="ListParagraph"/>
              <w:numPr>
                <w:ilvl w:val="0"/>
                <w:numId w:val="8"/>
              </w:numPr>
              <w:rPr>
                <w:rFonts w:ascii="Twinkl" w:hAnsi="Twinkl"/>
                <w:bCs/>
                <w:sz w:val="20"/>
                <w:szCs w:val="20"/>
              </w:rPr>
            </w:pPr>
            <w:r w:rsidRPr="0013239C">
              <w:rPr>
                <w:rFonts w:ascii="Twinkl" w:hAnsi="Twinkl"/>
              </w:rPr>
              <w:t xml:space="preserve">generate, develop, model and communicate their ideas through talking, drawing, templates, mock-ups and, where appropriate, information and communication technology </w:t>
            </w:r>
          </w:p>
          <w:p w14:paraId="27ED6B97" w14:textId="77777777" w:rsidR="0013239C" w:rsidRPr="0013239C" w:rsidRDefault="0013239C" w:rsidP="0013239C">
            <w:pPr>
              <w:rPr>
                <w:rFonts w:ascii="Twinkl" w:hAnsi="Twinkl"/>
              </w:rPr>
            </w:pPr>
            <w:r w:rsidRPr="0013239C">
              <w:rPr>
                <w:rFonts w:ascii="Twinkl" w:hAnsi="Twinkl"/>
                <w:b/>
              </w:rPr>
              <w:t>Make</w:t>
            </w:r>
            <w:r w:rsidRPr="0013239C">
              <w:rPr>
                <w:rFonts w:ascii="Twinkl" w:hAnsi="Twinkl"/>
              </w:rPr>
              <w:t xml:space="preserve"> </w:t>
            </w:r>
          </w:p>
          <w:p w14:paraId="76EEA7B3" w14:textId="77777777" w:rsidR="0013239C" w:rsidRPr="0013239C" w:rsidRDefault="0013239C" w:rsidP="0013239C">
            <w:pPr>
              <w:pStyle w:val="ListParagraph"/>
              <w:numPr>
                <w:ilvl w:val="0"/>
                <w:numId w:val="9"/>
              </w:numPr>
              <w:rPr>
                <w:rFonts w:ascii="Twinkl" w:hAnsi="Twinkl"/>
                <w:bCs/>
                <w:sz w:val="20"/>
                <w:szCs w:val="20"/>
              </w:rPr>
            </w:pPr>
            <w:r w:rsidRPr="0013239C">
              <w:rPr>
                <w:rFonts w:ascii="Twinkl" w:hAnsi="Twinkl"/>
              </w:rPr>
              <w:t>select from and use a range of tools and equipment to perform practical tasks [for example, cutting, shaping, joining and finishing]</w:t>
            </w:r>
          </w:p>
          <w:p w14:paraId="2778A217" w14:textId="77777777" w:rsidR="0013239C" w:rsidRPr="0013239C" w:rsidRDefault="0013239C" w:rsidP="0013239C">
            <w:pPr>
              <w:pStyle w:val="ListParagraph"/>
              <w:numPr>
                <w:ilvl w:val="0"/>
                <w:numId w:val="9"/>
              </w:numPr>
              <w:rPr>
                <w:rFonts w:ascii="Twinkl" w:hAnsi="Twinkl"/>
                <w:bCs/>
                <w:sz w:val="20"/>
                <w:szCs w:val="20"/>
              </w:rPr>
            </w:pPr>
            <w:r w:rsidRPr="0013239C">
              <w:rPr>
                <w:rFonts w:ascii="Twinkl" w:hAnsi="Twinkl"/>
              </w:rPr>
              <w:t xml:space="preserve">select from and use a wide range of materials and components, including construction materials, textiles and ingredients, according to their characteristics </w:t>
            </w:r>
          </w:p>
          <w:p w14:paraId="54A23411" w14:textId="77777777" w:rsidR="0013239C" w:rsidRPr="0013239C" w:rsidRDefault="0013239C" w:rsidP="0013239C">
            <w:pPr>
              <w:rPr>
                <w:rFonts w:ascii="Twinkl" w:hAnsi="Twinkl"/>
              </w:rPr>
            </w:pPr>
            <w:r w:rsidRPr="0013239C">
              <w:rPr>
                <w:rFonts w:ascii="Twinkl" w:hAnsi="Twinkl"/>
                <w:b/>
              </w:rPr>
              <w:t>Evaluate</w:t>
            </w:r>
            <w:r w:rsidRPr="0013239C">
              <w:rPr>
                <w:rFonts w:ascii="Twinkl" w:hAnsi="Twinkl"/>
              </w:rPr>
              <w:t xml:space="preserve"> </w:t>
            </w:r>
          </w:p>
          <w:p w14:paraId="266704D6" w14:textId="77777777" w:rsidR="0013239C" w:rsidRPr="0013239C" w:rsidRDefault="0013239C" w:rsidP="0013239C">
            <w:pPr>
              <w:pStyle w:val="ListParagraph"/>
              <w:numPr>
                <w:ilvl w:val="0"/>
                <w:numId w:val="10"/>
              </w:numPr>
              <w:rPr>
                <w:rFonts w:ascii="Twinkl" w:hAnsi="Twinkl"/>
                <w:bCs/>
                <w:sz w:val="20"/>
                <w:szCs w:val="20"/>
              </w:rPr>
            </w:pPr>
            <w:r w:rsidRPr="0013239C">
              <w:rPr>
                <w:rFonts w:ascii="Twinkl" w:hAnsi="Twinkl"/>
              </w:rPr>
              <w:t xml:space="preserve">explore and evaluate a range of existing products </w:t>
            </w:r>
          </w:p>
          <w:p w14:paraId="5457FC22" w14:textId="77777777" w:rsidR="0013239C" w:rsidRPr="0013239C" w:rsidRDefault="0013239C" w:rsidP="0013239C">
            <w:pPr>
              <w:pStyle w:val="ListParagraph"/>
              <w:numPr>
                <w:ilvl w:val="0"/>
                <w:numId w:val="10"/>
              </w:numPr>
              <w:rPr>
                <w:rFonts w:ascii="Twinkl" w:hAnsi="Twinkl"/>
                <w:bCs/>
                <w:sz w:val="20"/>
                <w:szCs w:val="20"/>
              </w:rPr>
            </w:pPr>
            <w:r w:rsidRPr="0013239C">
              <w:rPr>
                <w:rFonts w:ascii="Twinkl" w:hAnsi="Twinkl"/>
              </w:rPr>
              <w:t xml:space="preserve">evaluate their ideas and products against design criteria </w:t>
            </w:r>
          </w:p>
          <w:p w14:paraId="718E933D" w14:textId="4E70920C" w:rsidR="0013239C" w:rsidRPr="0013239C" w:rsidRDefault="0013239C" w:rsidP="0013239C">
            <w:pPr>
              <w:rPr>
                <w:rFonts w:ascii="Twinkl" w:hAnsi="Twinkl"/>
                <w:b/>
                <w:bCs/>
                <w:sz w:val="20"/>
                <w:szCs w:val="20"/>
              </w:rPr>
            </w:pPr>
            <w:r w:rsidRPr="0013239C">
              <w:rPr>
                <w:rFonts w:ascii="Twinkl" w:hAnsi="Twinkl"/>
                <w:b/>
              </w:rPr>
              <w:t xml:space="preserve">Technical knowledge </w:t>
            </w:r>
          </w:p>
          <w:p w14:paraId="337659AB" w14:textId="77777777" w:rsidR="0013239C" w:rsidRPr="0013239C" w:rsidRDefault="0013239C" w:rsidP="0013239C">
            <w:pPr>
              <w:pStyle w:val="ListParagraph"/>
              <w:numPr>
                <w:ilvl w:val="0"/>
                <w:numId w:val="10"/>
              </w:numPr>
              <w:rPr>
                <w:rFonts w:ascii="Twinkl" w:hAnsi="Twinkl"/>
                <w:bCs/>
                <w:sz w:val="20"/>
                <w:szCs w:val="20"/>
              </w:rPr>
            </w:pPr>
            <w:r w:rsidRPr="0013239C">
              <w:rPr>
                <w:rFonts w:ascii="Twinkl" w:hAnsi="Twinkl"/>
              </w:rPr>
              <w:t xml:space="preserve">build structures, exploring how they can be made stronger, stiffer and more stable </w:t>
            </w:r>
          </w:p>
          <w:p w14:paraId="782B4BA5" w14:textId="5E5AB495" w:rsidR="00FD0A05" w:rsidRPr="0013239C" w:rsidRDefault="0013239C" w:rsidP="0013239C">
            <w:pPr>
              <w:pStyle w:val="ListParagraph"/>
              <w:numPr>
                <w:ilvl w:val="0"/>
                <w:numId w:val="10"/>
              </w:numPr>
              <w:rPr>
                <w:rFonts w:ascii="Comic Sans MS" w:hAnsi="Comic Sans MS"/>
                <w:bCs/>
                <w:sz w:val="20"/>
                <w:szCs w:val="20"/>
              </w:rPr>
            </w:pPr>
            <w:r w:rsidRPr="0013239C">
              <w:rPr>
                <w:rFonts w:ascii="Twinkl" w:hAnsi="Twinkl"/>
              </w:rPr>
              <w:t>explore and use mechanisms [for example, levers, sliders, wheels and axles], in their products.</w:t>
            </w:r>
          </w:p>
        </w:tc>
      </w:tr>
      <w:tr w:rsidR="0013239C" w:rsidRPr="00C50D5D" w14:paraId="616D8265" w14:textId="77777777" w:rsidTr="0039776D">
        <w:trPr>
          <w:trHeight w:val="680"/>
        </w:trPr>
        <w:tc>
          <w:tcPr>
            <w:tcW w:w="2989" w:type="dxa"/>
          </w:tcPr>
          <w:p w14:paraId="38B9D8C2" w14:textId="3CA98DD3" w:rsidR="0013239C" w:rsidRPr="0013239C" w:rsidRDefault="0013239C" w:rsidP="0013239C">
            <w:pPr>
              <w:rPr>
                <w:rFonts w:ascii="Twinkl" w:hAnsi="Twinkl"/>
                <w:b/>
                <w:u w:val="single"/>
              </w:rPr>
            </w:pPr>
            <w:r w:rsidRPr="0013239C">
              <w:rPr>
                <w:rFonts w:ascii="Twinkl" w:hAnsi="Twinkl"/>
                <w:b/>
                <w:u w:val="single"/>
              </w:rPr>
              <w:t xml:space="preserve">Week </w:t>
            </w:r>
            <w:r>
              <w:rPr>
                <w:rFonts w:ascii="Twinkl" w:hAnsi="Twinkl"/>
                <w:b/>
                <w:u w:val="single"/>
              </w:rPr>
              <w:t>1:</w:t>
            </w:r>
          </w:p>
          <w:p w14:paraId="4CBD533B" w14:textId="77777777" w:rsidR="0013239C" w:rsidRPr="0013239C" w:rsidRDefault="0013239C" w:rsidP="0013239C">
            <w:pPr>
              <w:pStyle w:val="Default"/>
              <w:rPr>
                <w:rFonts w:ascii="Twinkl" w:hAnsi="Twinkl"/>
                <w:b/>
                <w:color w:val="auto"/>
                <w:sz w:val="22"/>
                <w:szCs w:val="22"/>
              </w:rPr>
            </w:pPr>
            <w:r w:rsidRPr="0013239C">
              <w:rPr>
                <w:rFonts w:ascii="Twinkl" w:hAnsi="Twinkl"/>
                <w:b/>
                <w:color w:val="auto"/>
                <w:sz w:val="22"/>
                <w:szCs w:val="22"/>
              </w:rPr>
              <w:t xml:space="preserve">EXPLORE AND EVALUATE </w:t>
            </w:r>
          </w:p>
          <w:p w14:paraId="162EE696" w14:textId="77777777" w:rsidR="0013239C" w:rsidRPr="0013239C" w:rsidRDefault="0013239C" w:rsidP="0013239C">
            <w:pPr>
              <w:pStyle w:val="Default"/>
              <w:rPr>
                <w:rFonts w:ascii="Twinkl" w:hAnsi="Twinkl"/>
                <w:color w:val="auto"/>
                <w:sz w:val="22"/>
                <w:szCs w:val="22"/>
              </w:rPr>
            </w:pPr>
            <w:r w:rsidRPr="0013239C">
              <w:rPr>
                <w:rFonts w:ascii="Twinkl" w:hAnsi="Twinkl"/>
                <w:color w:val="auto"/>
                <w:sz w:val="22"/>
                <w:szCs w:val="22"/>
              </w:rPr>
              <w:t>LO: I can explore and evaluate moving toys</w:t>
            </w:r>
          </w:p>
          <w:p w14:paraId="51B1BAD8" w14:textId="2050CE67" w:rsidR="0013239C" w:rsidRPr="0013239C" w:rsidRDefault="0013239C" w:rsidP="0013239C">
            <w:pPr>
              <w:rPr>
                <w:rFonts w:ascii="Twinkl" w:hAnsi="Twinkl"/>
              </w:rPr>
            </w:pPr>
            <w:r w:rsidRPr="0013239C">
              <w:rPr>
                <w:rFonts w:ascii="Twinkl" w:hAnsi="Twinkl"/>
              </w:rPr>
              <w:t xml:space="preserve">LO: I can name a mechanism (lever, cam, spring, gear, axle) </w:t>
            </w:r>
          </w:p>
        </w:tc>
        <w:tc>
          <w:tcPr>
            <w:tcW w:w="7368" w:type="dxa"/>
          </w:tcPr>
          <w:p w14:paraId="570B0AF3" w14:textId="77777777" w:rsidR="0013239C" w:rsidRPr="0013239C" w:rsidRDefault="0013239C" w:rsidP="0013239C">
            <w:pPr>
              <w:rPr>
                <w:rFonts w:ascii="Twinkl" w:hAnsi="Twinkl"/>
              </w:rPr>
            </w:pPr>
            <w:r w:rsidRPr="0013239C">
              <w:rPr>
                <w:rFonts w:ascii="Twinkl" w:hAnsi="Twinkl"/>
              </w:rPr>
              <w:t xml:space="preserve">Children to move around the tables and explore the different toys (jack in a box/cars/pull along toys/gears (construction set) – what part is moving? How do they move? Return to the carpet to discuss what they have found. Children to report back what they found out, which was their favourite type of toy and why? </w:t>
            </w:r>
          </w:p>
          <w:p w14:paraId="05935D55" w14:textId="77777777" w:rsidR="0013239C" w:rsidRDefault="0013239C" w:rsidP="0013239C">
            <w:pPr>
              <w:rPr>
                <w:rFonts w:ascii="Twinkl" w:hAnsi="Twinkl"/>
              </w:rPr>
            </w:pPr>
          </w:p>
          <w:p w14:paraId="5DAFFBB2" w14:textId="49ECD40C" w:rsidR="0013239C" w:rsidRPr="0013239C" w:rsidRDefault="0013239C" w:rsidP="0013239C">
            <w:pPr>
              <w:rPr>
                <w:rFonts w:ascii="Twinkl" w:hAnsi="Twinkl"/>
              </w:rPr>
            </w:pPr>
            <w:r w:rsidRPr="0013239C">
              <w:rPr>
                <w:rFonts w:ascii="Twinkl" w:hAnsi="Twinkl"/>
              </w:rPr>
              <w:t xml:space="preserve">Watch </w:t>
            </w:r>
            <w:proofErr w:type="spellStart"/>
            <w:r w:rsidRPr="0013239C">
              <w:rPr>
                <w:rFonts w:ascii="Twinkl" w:hAnsi="Twinkl"/>
              </w:rPr>
              <w:t>youtube</w:t>
            </w:r>
            <w:proofErr w:type="spellEnd"/>
            <w:r w:rsidRPr="0013239C">
              <w:rPr>
                <w:rFonts w:ascii="Twinkl" w:hAnsi="Twinkl"/>
              </w:rPr>
              <w:t xml:space="preserve"> videos of th</w:t>
            </w:r>
            <w:r w:rsidR="0079040B">
              <w:rPr>
                <w:rFonts w:ascii="Twinkl" w:hAnsi="Twinkl"/>
              </w:rPr>
              <w:t xml:space="preserve">e different type of mechanisms, whilst watching the video create actions for each mechanism to help the children remember. </w:t>
            </w:r>
          </w:p>
          <w:p w14:paraId="4357B953" w14:textId="77777777" w:rsidR="0013239C" w:rsidRPr="0013239C" w:rsidRDefault="00350E15" w:rsidP="0013239C">
            <w:pPr>
              <w:rPr>
                <w:rFonts w:ascii="Twinkl" w:hAnsi="Twinkl"/>
              </w:rPr>
            </w:pPr>
            <w:hyperlink r:id="rId8" w:history="1">
              <w:r w:rsidR="0013239C" w:rsidRPr="0013239C">
                <w:rPr>
                  <w:rStyle w:val="Hyperlink"/>
                  <w:rFonts w:ascii="Twinkl" w:hAnsi="Twinkl"/>
                </w:rPr>
                <w:t>https://www.youtube.com/watch?v=jtk2V0M6k3M</w:t>
              </w:r>
            </w:hyperlink>
            <w:r w:rsidR="0013239C" w:rsidRPr="0013239C">
              <w:rPr>
                <w:rFonts w:ascii="Twinkl" w:hAnsi="Twinkl"/>
              </w:rPr>
              <w:t xml:space="preserve"> (levers, pulley and </w:t>
            </w:r>
            <w:r w:rsidR="0013239C" w:rsidRPr="0013239C">
              <w:rPr>
                <w:rFonts w:ascii="Twinkl" w:hAnsi="Twinkl"/>
              </w:rPr>
              <w:lastRenderedPageBreak/>
              <w:t xml:space="preserve">wheels/axel) </w:t>
            </w:r>
          </w:p>
          <w:p w14:paraId="176D80F1" w14:textId="77777777" w:rsidR="0013239C" w:rsidRPr="0013239C" w:rsidRDefault="00350E15" w:rsidP="0013239C">
            <w:pPr>
              <w:rPr>
                <w:rFonts w:ascii="Twinkl" w:hAnsi="Twinkl"/>
              </w:rPr>
            </w:pPr>
            <w:hyperlink r:id="rId9" w:history="1">
              <w:r w:rsidR="0013239C" w:rsidRPr="0013239C">
                <w:rPr>
                  <w:rStyle w:val="Hyperlink"/>
                  <w:rFonts w:ascii="Twinkl" w:hAnsi="Twinkl"/>
                </w:rPr>
                <w:t>https://www.youtube.com/watch?v=ubohi5I_7bY</w:t>
              </w:r>
            </w:hyperlink>
            <w:r w:rsidR="0013239C" w:rsidRPr="0013239C">
              <w:rPr>
                <w:rFonts w:ascii="Twinkl" w:hAnsi="Twinkl"/>
              </w:rPr>
              <w:t xml:space="preserve"> (cam - will need to talk the children through what is happening/how it is making it move) </w:t>
            </w:r>
          </w:p>
          <w:p w14:paraId="5EF86495" w14:textId="77777777" w:rsidR="0013239C" w:rsidRPr="0013239C" w:rsidRDefault="0013239C" w:rsidP="0013239C">
            <w:pPr>
              <w:rPr>
                <w:rFonts w:ascii="Twinkl" w:hAnsi="Twinkl"/>
              </w:rPr>
            </w:pPr>
            <w:r w:rsidRPr="0013239C">
              <w:rPr>
                <w:rFonts w:ascii="Twinkl" w:hAnsi="Twinkl"/>
              </w:rPr>
              <w:t xml:space="preserve">gears - </w:t>
            </w:r>
            <w:hyperlink r:id="rId10" w:history="1">
              <w:r w:rsidRPr="0013239C">
                <w:rPr>
                  <w:rStyle w:val="Hyperlink"/>
                  <w:rFonts w:ascii="Twinkl" w:hAnsi="Twinkl"/>
                </w:rPr>
                <w:t>https://www.youtube.com/watch?v=odpsm3ybPsA</w:t>
              </w:r>
            </w:hyperlink>
            <w:r w:rsidRPr="0013239C">
              <w:rPr>
                <w:rFonts w:ascii="Twinkl" w:hAnsi="Twinkl"/>
              </w:rPr>
              <w:t xml:space="preserve"> (first few minutes) </w:t>
            </w:r>
          </w:p>
          <w:p w14:paraId="7A378975" w14:textId="77777777" w:rsidR="0013239C" w:rsidRPr="0013239C" w:rsidRDefault="0013239C" w:rsidP="0013239C">
            <w:pPr>
              <w:rPr>
                <w:rFonts w:ascii="Twinkl" w:hAnsi="Twinkl"/>
              </w:rPr>
            </w:pPr>
            <w:r w:rsidRPr="0013239C">
              <w:rPr>
                <w:rFonts w:ascii="Twinkl" w:hAnsi="Twinkl"/>
              </w:rPr>
              <w:t xml:space="preserve">Spring - </w:t>
            </w:r>
            <w:hyperlink r:id="rId11" w:history="1">
              <w:r w:rsidRPr="0013239C">
                <w:rPr>
                  <w:rStyle w:val="Hyperlink"/>
                  <w:rFonts w:ascii="Twinkl" w:hAnsi="Twinkl"/>
                </w:rPr>
                <w:t>https://www.youtube.com/watch?v=IiTdEuQiMXg</w:t>
              </w:r>
            </w:hyperlink>
            <w:r w:rsidRPr="0013239C">
              <w:rPr>
                <w:rFonts w:ascii="Twinkl" w:hAnsi="Twinkl"/>
              </w:rPr>
              <w:t xml:space="preserve"> (little silly but kids will prob love!) </w:t>
            </w:r>
          </w:p>
          <w:p w14:paraId="3FA14BD5" w14:textId="77777777" w:rsidR="0013239C" w:rsidRPr="0013239C" w:rsidRDefault="0013239C" w:rsidP="0013239C">
            <w:pPr>
              <w:rPr>
                <w:rFonts w:ascii="Twinkl" w:hAnsi="Twinkl"/>
              </w:rPr>
            </w:pPr>
          </w:p>
          <w:p w14:paraId="29E70DCF" w14:textId="6DC2848D" w:rsidR="0013239C" w:rsidRPr="0013239C" w:rsidRDefault="0079040B" w:rsidP="0013239C">
            <w:pPr>
              <w:rPr>
                <w:rFonts w:ascii="Twinkl" w:hAnsi="Twinkl"/>
              </w:rPr>
            </w:pPr>
            <w:r>
              <w:rPr>
                <w:rFonts w:ascii="Twinkl" w:hAnsi="Twinkl"/>
              </w:rPr>
              <w:t>Assess the children’s knowledge by calling out a mechanism and then acting it out.</w:t>
            </w:r>
            <w:r w:rsidR="0013239C" w:rsidRPr="0013239C">
              <w:rPr>
                <w:rFonts w:ascii="Twinkl" w:hAnsi="Twinkl"/>
              </w:rPr>
              <w:t xml:space="preserve"> Return to the toys and identify the mechanism being used (lever, cam, spring, gears)? </w:t>
            </w:r>
          </w:p>
          <w:p w14:paraId="1515B940" w14:textId="59DE93AA" w:rsidR="0013239C" w:rsidRPr="0013239C" w:rsidRDefault="0013239C" w:rsidP="0013239C">
            <w:pPr>
              <w:rPr>
                <w:rFonts w:ascii="Twinkl" w:hAnsi="Twinkl"/>
              </w:rPr>
            </w:pPr>
          </w:p>
        </w:tc>
        <w:tc>
          <w:tcPr>
            <w:tcW w:w="3875" w:type="dxa"/>
          </w:tcPr>
          <w:p w14:paraId="20099977" w14:textId="77777777" w:rsidR="0013239C" w:rsidRPr="0013239C" w:rsidRDefault="0013239C" w:rsidP="0013239C">
            <w:pPr>
              <w:rPr>
                <w:rFonts w:ascii="Twinkl" w:hAnsi="Twinkl"/>
              </w:rPr>
            </w:pPr>
            <w:r w:rsidRPr="0013239C">
              <w:rPr>
                <w:rFonts w:ascii="Twinkl" w:hAnsi="Twinkl"/>
                <w:b/>
                <w:u w:val="single"/>
              </w:rPr>
              <w:lastRenderedPageBreak/>
              <w:t>LA</w:t>
            </w:r>
            <w:r w:rsidRPr="0013239C">
              <w:rPr>
                <w:rFonts w:ascii="Twinkl" w:hAnsi="Twinkl"/>
                <w:b/>
              </w:rPr>
              <w:t xml:space="preserve"> </w:t>
            </w:r>
            <w:r w:rsidRPr="0013239C">
              <w:rPr>
                <w:rFonts w:ascii="Twinkl" w:hAnsi="Twinkl"/>
              </w:rPr>
              <w:t>–</w:t>
            </w:r>
            <w:r w:rsidRPr="0013239C">
              <w:rPr>
                <w:rFonts w:ascii="Twinkl" w:hAnsi="Twinkl"/>
                <w:b/>
              </w:rPr>
              <w:t xml:space="preserve"> explore </w:t>
            </w:r>
            <w:r w:rsidRPr="0013239C">
              <w:rPr>
                <w:rFonts w:ascii="Twinkl" w:hAnsi="Twinkl"/>
              </w:rPr>
              <w:t>talk about the toys with a TA who records their answers in a mind map format. Label real toys with post it notes</w:t>
            </w:r>
          </w:p>
          <w:p w14:paraId="2B5126D9" w14:textId="77777777" w:rsidR="0013239C" w:rsidRPr="0013239C" w:rsidRDefault="0013239C" w:rsidP="0013239C">
            <w:pPr>
              <w:rPr>
                <w:rFonts w:ascii="Twinkl" w:hAnsi="Twinkl"/>
                <w:b/>
                <w:u w:val="single"/>
              </w:rPr>
            </w:pPr>
          </w:p>
          <w:p w14:paraId="634C2AA5" w14:textId="77777777" w:rsidR="0013239C" w:rsidRPr="0013239C" w:rsidRDefault="0013239C" w:rsidP="0013239C">
            <w:pPr>
              <w:rPr>
                <w:rFonts w:ascii="Twinkl" w:hAnsi="Twinkl"/>
              </w:rPr>
            </w:pPr>
            <w:r w:rsidRPr="0013239C">
              <w:rPr>
                <w:rFonts w:ascii="Twinkl" w:hAnsi="Twinkl"/>
                <w:b/>
                <w:u w:val="single"/>
              </w:rPr>
              <w:t>MA</w:t>
            </w:r>
            <w:r w:rsidRPr="0013239C">
              <w:rPr>
                <w:rFonts w:ascii="Twinkl" w:hAnsi="Twinkl"/>
              </w:rPr>
              <w:t>/</w:t>
            </w:r>
            <w:r w:rsidRPr="0013239C">
              <w:rPr>
                <w:rFonts w:ascii="Twinkl" w:hAnsi="Twinkl"/>
                <w:b/>
                <w:u w:val="single"/>
              </w:rPr>
              <w:t>HA</w:t>
            </w:r>
            <w:r w:rsidRPr="0013239C">
              <w:rPr>
                <w:rFonts w:ascii="Twinkl" w:hAnsi="Twinkl"/>
              </w:rPr>
              <w:t xml:space="preserve"> in mixed ability pairs to label the mechanism (mechanism words on tables to </w:t>
            </w:r>
            <w:proofErr w:type="spellStart"/>
            <w:r w:rsidRPr="0013239C">
              <w:rPr>
                <w:rFonts w:ascii="Twinkl" w:hAnsi="Twinkl"/>
              </w:rPr>
              <w:t>suppor</w:t>
            </w:r>
            <w:proofErr w:type="spellEnd"/>
            <w:r w:rsidRPr="0013239C">
              <w:rPr>
                <w:rFonts w:ascii="Twinkl" w:hAnsi="Twinkl"/>
              </w:rPr>
              <w:t xml:space="preserve">) </w:t>
            </w:r>
          </w:p>
          <w:p w14:paraId="7C0CF7A5" w14:textId="77777777" w:rsidR="0013239C" w:rsidRPr="0013239C" w:rsidRDefault="0013239C" w:rsidP="0013239C">
            <w:pPr>
              <w:rPr>
                <w:rFonts w:ascii="Twinkl" w:hAnsi="Twinkl"/>
              </w:rPr>
            </w:pPr>
          </w:p>
          <w:p w14:paraId="524805A2" w14:textId="6DAEB936" w:rsidR="0013239C" w:rsidRPr="0013239C" w:rsidRDefault="0013239C" w:rsidP="0013239C">
            <w:pPr>
              <w:rPr>
                <w:rFonts w:ascii="Twinkl" w:hAnsi="Twinkl"/>
                <w:b/>
              </w:rPr>
            </w:pPr>
            <w:r w:rsidRPr="0013239C">
              <w:rPr>
                <w:rFonts w:ascii="Twinkl" w:hAnsi="Twinkl"/>
                <w:b/>
              </w:rPr>
              <w:t xml:space="preserve">Year 2 – </w:t>
            </w:r>
            <w:r w:rsidRPr="0013239C">
              <w:rPr>
                <w:rFonts w:ascii="Twinkl" w:hAnsi="Twinkl"/>
              </w:rPr>
              <w:t xml:space="preserve">Match the mechanisms to </w:t>
            </w:r>
            <w:r w:rsidRPr="0013239C">
              <w:rPr>
                <w:rFonts w:ascii="Twinkl" w:hAnsi="Twinkl"/>
              </w:rPr>
              <w:lastRenderedPageBreak/>
              <w:t xml:space="preserve">their </w:t>
            </w:r>
            <w:r w:rsidR="00B64598" w:rsidRPr="0013239C">
              <w:rPr>
                <w:rFonts w:ascii="Twinkl" w:hAnsi="Twinkl"/>
              </w:rPr>
              <w:t>label</w:t>
            </w:r>
            <w:r w:rsidRPr="0013239C">
              <w:rPr>
                <w:rFonts w:ascii="Twinkl" w:hAnsi="Twinkl"/>
              </w:rPr>
              <w:t xml:space="preserve"> and then identify which mechanism they would use for a pull a long toy and why. </w:t>
            </w:r>
          </w:p>
          <w:p w14:paraId="507D8EC6" w14:textId="300D03E6" w:rsidR="0013239C" w:rsidRPr="0013239C" w:rsidRDefault="0013239C" w:rsidP="0013239C">
            <w:pPr>
              <w:rPr>
                <w:rFonts w:ascii="Twinkl" w:hAnsi="Twinkl"/>
                <w:bCs/>
              </w:rPr>
            </w:pPr>
            <w:r w:rsidRPr="0013239C">
              <w:rPr>
                <w:rFonts w:ascii="Twinkl" w:hAnsi="Twinkl"/>
              </w:rPr>
              <w:t>Which one would you not use? What is the reason for this?</w:t>
            </w:r>
          </w:p>
        </w:tc>
      </w:tr>
      <w:tr w:rsidR="0013239C" w:rsidRPr="00C50D5D" w14:paraId="75902E78" w14:textId="77777777" w:rsidTr="0039776D">
        <w:trPr>
          <w:trHeight w:val="680"/>
        </w:trPr>
        <w:tc>
          <w:tcPr>
            <w:tcW w:w="2989" w:type="dxa"/>
          </w:tcPr>
          <w:p w14:paraId="0C518C8B" w14:textId="312DDD38" w:rsidR="0013239C" w:rsidRPr="0013239C" w:rsidRDefault="0013239C" w:rsidP="0013239C">
            <w:pPr>
              <w:rPr>
                <w:rFonts w:ascii="Twinkl" w:hAnsi="Twinkl"/>
                <w:b/>
                <w:szCs w:val="20"/>
                <w:u w:val="single"/>
              </w:rPr>
            </w:pPr>
            <w:r w:rsidRPr="0013239C">
              <w:rPr>
                <w:rFonts w:ascii="Twinkl" w:hAnsi="Twinkl"/>
                <w:b/>
                <w:szCs w:val="20"/>
                <w:u w:val="single"/>
              </w:rPr>
              <w:lastRenderedPageBreak/>
              <w:t xml:space="preserve">Lesson </w:t>
            </w:r>
            <w:r>
              <w:rPr>
                <w:rFonts w:ascii="Twinkl" w:hAnsi="Twinkl"/>
                <w:b/>
                <w:szCs w:val="20"/>
                <w:u w:val="single"/>
              </w:rPr>
              <w:t>2:</w:t>
            </w:r>
          </w:p>
          <w:p w14:paraId="2F8969E4" w14:textId="77777777" w:rsidR="0013239C" w:rsidRPr="0013239C" w:rsidRDefault="0013239C" w:rsidP="0013239C">
            <w:pPr>
              <w:rPr>
                <w:rFonts w:ascii="Twinkl" w:hAnsi="Twinkl"/>
                <w:b/>
                <w:szCs w:val="20"/>
              </w:rPr>
            </w:pPr>
            <w:r w:rsidRPr="0013239C">
              <w:rPr>
                <w:rFonts w:ascii="Twinkl" w:hAnsi="Twinkl"/>
                <w:b/>
                <w:szCs w:val="20"/>
              </w:rPr>
              <w:t>EXPLORE</w:t>
            </w:r>
          </w:p>
          <w:p w14:paraId="45B02EE9" w14:textId="77777777" w:rsidR="0013239C" w:rsidRPr="0013239C" w:rsidRDefault="0013239C" w:rsidP="0013239C">
            <w:pPr>
              <w:rPr>
                <w:rFonts w:ascii="Twinkl" w:hAnsi="Twinkl"/>
                <w:b/>
                <w:szCs w:val="20"/>
              </w:rPr>
            </w:pPr>
            <w:r w:rsidRPr="0013239C">
              <w:rPr>
                <w:rFonts w:ascii="Twinkl" w:hAnsi="Twinkl"/>
                <w:b/>
                <w:szCs w:val="20"/>
              </w:rPr>
              <w:t xml:space="preserve">LO: I can explore pull along/wheeled toys and their axel. </w:t>
            </w:r>
          </w:p>
          <w:p w14:paraId="13048DBE" w14:textId="77777777" w:rsidR="0013239C" w:rsidRPr="0013239C" w:rsidRDefault="0013239C" w:rsidP="0013239C">
            <w:pPr>
              <w:rPr>
                <w:rFonts w:ascii="Twinkl" w:hAnsi="Twinkl"/>
                <w:b/>
                <w:szCs w:val="20"/>
              </w:rPr>
            </w:pPr>
            <w:r w:rsidRPr="0013239C">
              <w:rPr>
                <w:rFonts w:ascii="Twinkl" w:hAnsi="Twinkl"/>
                <w:b/>
                <w:szCs w:val="20"/>
              </w:rPr>
              <w:t>I can identify an axel</w:t>
            </w:r>
          </w:p>
          <w:p w14:paraId="1ADDAA93" w14:textId="30BE777C" w:rsidR="0013239C" w:rsidRPr="0013239C" w:rsidRDefault="0013239C" w:rsidP="0013239C">
            <w:pPr>
              <w:pStyle w:val="Default"/>
              <w:rPr>
                <w:rFonts w:ascii="Twinkl" w:hAnsi="Twinkl"/>
                <w:sz w:val="22"/>
                <w:szCs w:val="20"/>
              </w:rPr>
            </w:pPr>
            <w:r w:rsidRPr="0013239C">
              <w:rPr>
                <w:rFonts w:ascii="Twinkl" w:hAnsi="Twinkl"/>
                <w:b/>
                <w:color w:val="auto"/>
                <w:sz w:val="22"/>
                <w:szCs w:val="20"/>
              </w:rPr>
              <w:t xml:space="preserve">I can explore how an axel may work on my own design  </w:t>
            </w:r>
          </w:p>
        </w:tc>
        <w:tc>
          <w:tcPr>
            <w:tcW w:w="7368" w:type="dxa"/>
          </w:tcPr>
          <w:p w14:paraId="15FA9223" w14:textId="77777777" w:rsidR="0013239C" w:rsidRPr="0013239C" w:rsidRDefault="0013239C" w:rsidP="0013239C">
            <w:pPr>
              <w:rPr>
                <w:rFonts w:ascii="Twinkl" w:hAnsi="Twinkl"/>
                <w:szCs w:val="20"/>
              </w:rPr>
            </w:pPr>
            <w:r w:rsidRPr="0013239C">
              <w:rPr>
                <w:rFonts w:ascii="Twinkl" w:hAnsi="Twinkl"/>
                <w:szCs w:val="20"/>
              </w:rPr>
              <w:t xml:space="preserve">What is a vehicle? What does it do? What are they used for? </w:t>
            </w:r>
          </w:p>
          <w:p w14:paraId="48C50422" w14:textId="77777777" w:rsidR="0013239C" w:rsidRPr="0013239C" w:rsidRDefault="0013239C" w:rsidP="0013239C">
            <w:pPr>
              <w:rPr>
                <w:rFonts w:ascii="Twinkl" w:hAnsi="Twinkl" w:cs="Arial"/>
                <w:color w:val="000000"/>
                <w:szCs w:val="20"/>
              </w:rPr>
            </w:pPr>
            <w:r w:rsidRPr="0013239C">
              <w:rPr>
                <w:rFonts w:ascii="Twinkl" w:hAnsi="Twinkl"/>
                <w:szCs w:val="20"/>
              </w:rPr>
              <w:t xml:space="preserve">Have a range of wheeled/pull toys on the tables. Pose questions to the children to explore at tables - what is turning? (wheels and axel). How are they attached? </w:t>
            </w:r>
            <w:r w:rsidRPr="0013239C">
              <w:rPr>
                <w:rFonts w:ascii="Twinkl" w:hAnsi="Twinkl" w:cs="Arial"/>
                <w:color w:val="000000"/>
                <w:szCs w:val="20"/>
              </w:rPr>
              <w:t xml:space="preserve">What materials can you find on the toy? What parts of the toy can move? How do you make the toy move? What games can you play with the toy? </w:t>
            </w:r>
          </w:p>
          <w:p w14:paraId="493C67C4" w14:textId="77777777" w:rsidR="0013239C" w:rsidRPr="0013239C" w:rsidRDefault="0013239C" w:rsidP="0013239C">
            <w:pPr>
              <w:rPr>
                <w:rFonts w:ascii="Twinkl" w:hAnsi="Twinkl"/>
                <w:szCs w:val="20"/>
              </w:rPr>
            </w:pPr>
          </w:p>
          <w:p w14:paraId="2D6594C2" w14:textId="601D5BBE" w:rsidR="0013239C" w:rsidRDefault="0013239C" w:rsidP="0013239C">
            <w:pPr>
              <w:rPr>
                <w:rFonts w:ascii="Twinkl" w:hAnsi="Twinkl"/>
                <w:szCs w:val="20"/>
              </w:rPr>
            </w:pPr>
            <w:r w:rsidRPr="0013239C">
              <w:rPr>
                <w:rFonts w:ascii="Twinkl" w:hAnsi="Twinkl"/>
                <w:szCs w:val="20"/>
              </w:rPr>
              <w:t>Children to feedback at the carpet</w:t>
            </w:r>
            <w:r w:rsidR="00E37175">
              <w:rPr>
                <w:rFonts w:ascii="Twinkl" w:hAnsi="Twinkl"/>
                <w:szCs w:val="20"/>
              </w:rPr>
              <w:t xml:space="preserve">, read ‘wheels and axels’ for a simple explanation. </w:t>
            </w:r>
          </w:p>
          <w:p w14:paraId="6155641C" w14:textId="77777777" w:rsidR="00E37175" w:rsidRPr="0013239C" w:rsidRDefault="00E37175" w:rsidP="0013239C">
            <w:pPr>
              <w:rPr>
                <w:rFonts w:ascii="Twinkl" w:hAnsi="Twinkl"/>
                <w:szCs w:val="20"/>
              </w:rPr>
            </w:pPr>
          </w:p>
          <w:p w14:paraId="2D08A60D" w14:textId="77777777" w:rsidR="0013239C" w:rsidRPr="0013239C" w:rsidRDefault="0013239C" w:rsidP="0013239C">
            <w:pPr>
              <w:rPr>
                <w:rFonts w:ascii="Twinkl" w:hAnsi="Twinkl"/>
                <w:szCs w:val="20"/>
              </w:rPr>
            </w:pPr>
            <w:r w:rsidRPr="0013239C">
              <w:rPr>
                <w:rFonts w:ascii="Twinkl" w:hAnsi="Twinkl" w:cs="Arial"/>
                <w:color w:val="000000"/>
                <w:szCs w:val="20"/>
              </w:rPr>
              <w:t xml:space="preserve">Show the children a shoebox and tell them that this could be the body for a car. Take four cardboard wheels and glue them onto the side of the shoebox. Look disappointed when the wheels will not turn. Ask the children if they can think of a better way of attaching the wheels so that they turn…. </w:t>
            </w:r>
          </w:p>
          <w:p w14:paraId="031D22FD" w14:textId="2E28C5AD" w:rsidR="0013239C" w:rsidRPr="0013239C" w:rsidRDefault="0013239C" w:rsidP="0013239C">
            <w:pPr>
              <w:rPr>
                <w:rFonts w:ascii="Twinkl" w:hAnsi="Twinkl"/>
              </w:rPr>
            </w:pPr>
          </w:p>
        </w:tc>
        <w:tc>
          <w:tcPr>
            <w:tcW w:w="3875" w:type="dxa"/>
          </w:tcPr>
          <w:p w14:paraId="3FD716D1" w14:textId="77777777" w:rsidR="0013239C" w:rsidRPr="0013239C" w:rsidRDefault="0013239C" w:rsidP="0013239C">
            <w:pPr>
              <w:rPr>
                <w:rFonts w:ascii="Twinkl" w:hAnsi="Twinkl"/>
                <w:szCs w:val="20"/>
              </w:rPr>
            </w:pPr>
            <w:r w:rsidRPr="0013239C">
              <w:rPr>
                <w:rFonts w:ascii="Twinkl" w:hAnsi="Twinkl"/>
                <w:szCs w:val="20"/>
              </w:rPr>
              <w:lastRenderedPageBreak/>
              <w:t xml:space="preserve">All children to explore available resources to see if they can get an axel to move so the wheels turn. </w:t>
            </w:r>
          </w:p>
          <w:p w14:paraId="39931E74" w14:textId="77777777" w:rsidR="0013239C" w:rsidRDefault="0013239C" w:rsidP="0013239C">
            <w:pPr>
              <w:rPr>
                <w:rFonts w:ascii="Twinkl" w:hAnsi="Twinkl"/>
                <w:szCs w:val="20"/>
              </w:rPr>
            </w:pPr>
            <w:r w:rsidRPr="0013239C">
              <w:rPr>
                <w:rFonts w:ascii="Twinkl" w:hAnsi="Twinkl"/>
                <w:szCs w:val="20"/>
              </w:rPr>
              <w:t xml:space="preserve">Equipment – dowels, wheels, straws, lolly sticks, pipe cleaners, boxes (to test), tape, glue. </w:t>
            </w:r>
          </w:p>
          <w:p w14:paraId="26E98777" w14:textId="77777777" w:rsidR="00CE49EA" w:rsidRDefault="00CE49EA" w:rsidP="0013239C">
            <w:pPr>
              <w:rPr>
                <w:rFonts w:ascii="Twinkl" w:hAnsi="Twinkl"/>
                <w:szCs w:val="20"/>
              </w:rPr>
            </w:pPr>
          </w:p>
          <w:p w14:paraId="67FEA3E3" w14:textId="12ABA7B1" w:rsidR="00CE49EA" w:rsidRPr="0013239C" w:rsidRDefault="00CE49EA" w:rsidP="0013239C">
            <w:pPr>
              <w:rPr>
                <w:rFonts w:ascii="Twinkl" w:hAnsi="Twinkl"/>
                <w:szCs w:val="20"/>
              </w:rPr>
            </w:pPr>
            <w:r>
              <w:rPr>
                <w:rFonts w:ascii="Twinkl" w:hAnsi="Twinkl"/>
                <w:szCs w:val="20"/>
              </w:rPr>
              <w:t>Look at some images of different vehicles – can they identify the different parts? E.g. body, wheels, axel, chassis - frame</w:t>
            </w:r>
          </w:p>
          <w:p w14:paraId="5C040967" w14:textId="77777777" w:rsidR="0013239C" w:rsidRPr="0013239C" w:rsidRDefault="0013239C" w:rsidP="0013239C">
            <w:pPr>
              <w:rPr>
                <w:rFonts w:ascii="Twinkl" w:hAnsi="Twinkl"/>
                <w:szCs w:val="20"/>
              </w:rPr>
            </w:pPr>
          </w:p>
          <w:p w14:paraId="21E99647" w14:textId="77777777" w:rsidR="0013239C" w:rsidRPr="0013239C" w:rsidRDefault="0013239C" w:rsidP="0013239C">
            <w:pPr>
              <w:rPr>
                <w:rFonts w:ascii="Twinkl" w:hAnsi="Twinkl"/>
                <w:szCs w:val="20"/>
              </w:rPr>
            </w:pPr>
            <w:r w:rsidRPr="0013239C">
              <w:rPr>
                <w:rFonts w:ascii="Twinkl" w:hAnsi="Twinkl"/>
                <w:szCs w:val="20"/>
              </w:rPr>
              <w:t xml:space="preserve">Children to return to the carpet to feedback their ideas and for the teacher to model and test. Conclude </w:t>
            </w:r>
            <w:r w:rsidRPr="0013239C">
              <w:rPr>
                <w:rFonts w:ascii="Twinkl" w:hAnsi="Twinkl"/>
                <w:szCs w:val="20"/>
              </w:rPr>
              <w:lastRenderedPageBreak/>
              <w:t xml:space="preserve">what would make a good axel? </w:t>
            </w:r>
          </w:p>
          <w:p w14:paraId="6700DD9D" w14:textId="4A96E708" w:rsidR="0013239C" w:rsidRPr="0013239C" w:rsidRDefault="0013239C" w:rsidP="0013239C">
            <w:pPr>
              <w:rPr>
                <w:rFonts w:ascii="Twinkl" w:hAnsi="Twinkl"/>
                <w:bCs/>
                <w:szCs w:val="20"/>
              </w:rPr>
            </w:pPr>
          </w:p>
        </w:tc>
      </w:tr>
      <w:tr w:rsidR="00E37175" w:rsidRPr="00C50D5D" w14:paraId="3309DB98" w14:textId="77777777" w:rsidTr="0039776D">
        <w:trPr>
          <w:trHeight w:val="680"/>
        </w:trPr>
        <w:tc>
          <w:tcPr>
            <w:tcW w:w="2989" w:type="dxa"/>
          </w:tcPr>
          <w:p w14:paraId="6AF2D7B4" w14:textId="70D74713" w:rsidR="00E37175" w:rsidRPr="00E37175" w:rsidRDefault="00E37175" w:rsidP="00E37175">
            <w:pPr>
              <w:rPr>
                <w:rFonts w:ascii="Twinkl" w:hAnsi="Twinkl"/>
                <w:b/>
                <w:szCs w:val="20"/>
                <w:u w:val="single"/>
              </w:rPr>
            </w:pPr>
            <w:r w:rsidRPr="00E37175">
              <w:rPr>
                <w:rFonts w:ascii="Twinkl" w:hAnsi="Twinkl"/>
                <w:b/>
                <w:szCs w:val="20"/>
                <w:u w:val="single"/>
              </w:rPr>
              <w:lastRenderedPageBreak/>
              <w:t xml:space="preserve">Lesson </w:t>
            </w:r>
            <w:r>
              <w:rPr>
                <w:rFonts w:ascii="Twinkl" w:hAnsi="Twinkl"/>
                <w:b/>
                <w:szCs w:val="20"/>
                <w:u w:val="single"/>
              </w:rPr>
              <w:t>3:</w:t>
            </w:r>
          </w:p>
          <w:p w14:paraId="0149FF05" w14:textId="77777777" w:rsidR="00E37175" w:rsidRPr="00E37175" w:rsidRDefault="00E37175" w:rsidP="00E37175">
            <w:pPr>
              <w:rPr>
                <w:rFonts w:ascii="Twinkl" w:hAnsi="Twinkl"/>
                <w:b/>
                <w:szCs w:val="20"/>
                <w:u w:val="single"/>
              </w:rPr>
            </w:pPr>
            <w:r w:rsidRPr="00E37175">
              <w:rPr>
                <w:rFonts w:ascii="Twinkl" w:hAnsi="Twinkl"/>
                <w:b/>
                <w:szCs w:val="20"/>
                <w:u w:val="single"/>
              </w:rPr>
              <w:t>DESIGN</w:t>
            </w:r>
          </w:p>
          <w:p w14:paraId="0EC90237" w14:textId="77777777" w:rsidR="00E37175" w:rsidRPr="00E37175" w:rsidRDefault="00E37175" w:rsidP="00E37175">
            <w:pPr>
              <w:rPr>
                <w:rFonts w:ascii="Twinkl" w:hAnsi="Twinkl"/>
                <w:szCs w:val="20"/>
              </w:rPr>
            </w:pPr>
            <w:r w:rsidRPr="00E37175">
              <w:rPr>
                <w:rFonts w:ascii="Twinkl" w:hAnsi="Twinkl"/>
                <w:szCs w:val="20"/>
              </w:rPr>
              <w:t>LO: I can use a design criteria</w:t>
            </w:r>
          </w:p>
          <w:p w14:paraId="5066AF94" w14:textId="77777777" w:rsidR="00E37175" w:rsidRPr="00E37175" w:rsidRDefault="00E37175" w:rsidP="00E37175">
            <w:pPr>
              <w:rPr>
                <w:rFonts w:ascii="Twinkl" w:hAnsi="Twinkl"/>
                <w:szCs w:val="20"/>
              </w:rPr>
            </w:pPr>
            <w:r w:rsidRPr="00E37175">
              <w:rPr>
                <w:rFonts w:ascii="Twinkl" w:hAnsi="Twinkl"/>
                <w:szCs w:val="20"/>
              </w:rPr>
              <w:t>I can design a purposeful moving toy</w:t>
            </w:r>
          </w:p>
          <w:p w14:paraId="73640A7C" w14:textId="0E6A9D91" w:rsidR="00E37175" w:rsidRPr="00E37175" w:rsidRDefault="00E37175" w:rsidP="00E37175">
            <w:pPr>
              <w:pStyle w:val="Default"/>
              <w:rPr>
                <w:rFonts w:ascii="Twinkl" w:hAnsi="Twinkl"/>
                <w:b/>
                <w:sz w:val="22"/>
                <w:szCs w:val="20"/>
                <w:u w:val="single"/>
              </w:rPr>
            </w:pPr>
            <w:r w:rsidRPr="00E37175">
              <w:rPr>
                <w:rFonts w:ascii="Twinkl" w:hAnsi="Twinkl"/>
                <w:color w:val="auto"/>
                <w:sz w:val="22"/>
                <w:szCs w:val="20"/>
              </w:rPr>
              <w:t xml:space="preserve">I can draw and label my design. </w:t>
            </w:r>
          </w:p>
        </w:tc>
        <w:tc>
          <w:tcPr>
            <w:tcW w:w="7368" w:type="dxa"/>
          </w:tcPr>
          <w:p w14:paraId="2B2B88E9" w14:textId="77777777" w:rsidR="00E37175" w:rsidRPr="00E37175" w:rsidRDefault="00E37175" w:rsidP="00E37175">
            <w:pPr>
              <w:rPr>
                <w:rFonts w:ascii="Twinkl" w:hAnsi="Twinkl"/>
                <w:szCs w:val="20"/>
              </w:rPr>
            </w:pPr>
            <w:r w:rsidRPr="00E37175">
              <w:rPr>
                <w:rFonts w:ascii="Twinkl" w:hAnsi="Twinkl"/>
                <w:szCs w:val="20"/>
              </w:rPr>
              <w:t xml:space="preserve">Explain to the children they will be each making their own moving vehicle. Can the children recall some moving toys/vehicles they saw? Brainstorm ideas of items that move on wheels. </w:t>
            </w:r>
          </w:p>
          <w:p w14:paraId="33265EC0" w14:textId="77777777" w:rsidR="00CE49EA" w:rsidRDefault="00CE49EA" w:rsidP="00E37175">
            <w:pPr>
              <w:rPr>
                <w:rFonts w:ascii="Twinkl" w:hAnsi="Twinkl" w:cs="Arial"/>
                <w:color w:val="000000"/>
                <w:szCs w:val="20"/>
              </w:rPr>
            </w:pPr>
          </w:p>
          <w:p w14:paraId="40302631" w14:textId="61D7E149"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Tell the children that the </w:t>
            </w:r>
            <w:r w:rsidR="00CE49EA">
              <w:rPr>
                <w:rFonts w:ascii="Twinkl" w:hAnsi="Twinkl" w:cs="Arial"/>
                <w:i/>
                <w:iCs/>
                <w:color w:val="000000"/>
                <w:szCs w:val="20"/>
              </w:rPr>
              <w:t xml:space="preserve">Terrific Toy Company </w:t>
            </w:r>
            <w:r w:rsidRPr="00E37175">
              <w:rPr>
                <w:rFonts w:ascii="Twinkl" w:hAnsi="Twinkl" w:cs="Arial"/>
                <w:color w:val="000000"/>
                <w:szCs w:val="20"/>
              </w:rPr>
              <w:t>wants to build some new toy vehicles (SEE POW</w:t>
            </w:r>
            <w:r w:rsidR="00CE49EA">
              <w:rPr>
                <w:rFonts w:ascii="Twinkl" w:hAnsi="Twinkl" w:cs="Arial"/>
                <w:color w:val="000000"/>
                <w:szCs w:val="20"/>
              </w:rPr>
              <w:t xml:space="preserve">ERPOINT on SYSTEM WEEK 3). </w:t>
            </w:r>
            <w:r w:rsidR="00CE49EA" w:rsidRPr="00E37175">
              <w:rPr>
                <w:rFonts w:ascii="Twinkl" w:hAnsi="Twinkl"/>
                <w:szCs w:val="20"/>
              </w:rPr>
              <w:t>Who is your moving toy going to be for?</w:t>
            </w:r>
          </w:p>
          <w:p w14:paraId="1235ED96" w14:textId="77777777" w:rsidR="00E37175" w:rsidRPr="00E37175" w:rsidRDefault="00E37175" w:rsidP="00E37175">
            <w:pPr>
              <w:rPr>
                <w:rFonts w:ascii="Twinkl" w:hAnsi="Twinkl" w:cs="Arial"/>
                <w:color w:val="000000"/>
                <w:szCs w:val="20"/>
              </w:rPr>
            </w:pPr>
          </w:p>
          <w:p w14:paraId="39E8476B"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Discuss with the children some of the things that they have found out about how to make the vehicles i.e. how to make things move, materials to use, what vehicles are used for, sounds made by the vehicles. </w:t>
            </w:r>
          </w:p>
          <w:p w14:paraId="1F08A8FE" w14:textId="77777777" w:rsidR="00E37175" w:rsidRDefault="00E37175" w:rsidP="00E37175">
            <w:pPr>
              <w:rPr>
                <w:rFonts w:ascii="Twinkl" w:hAnsi="Twinkl" w:cs="Arial"/>
                <w:color w:val="000000"/>
                <w:szCs w:val="20"/>
              </w:rPr>
            </w:pPr>
            <w:r w:rsidRPr="00E37175">
              <w:rPr>
                <w:rFonts w:ascii="Twinkl" w:hAnsi="Twinkl" w:cs="Arial"/>
                <w:color w:val="000000"/>
                <w:szCs w:val="20"/>
              </w:rPr>
              <w:t xml:space="preserve">Discuss with the children different types of vehicles that they could make i.e. lorries, ice cream vans, fire engines. </w:t>
            </w:r>
          </w:p>
          <w:p w14:paraId="31EA9C1D" w14:textId="77777777" w:rsidR="00CE49EA" w:rsidRPr="00E37175" w:rsidRDefault="00CE49EA" w:rsidP="00E37175">
            <w:pPr>
              <w:rPr>
                <w:rFonts w:ascii="Twinkl" w:hAnsi="Twinkl" w:cs="Arial"/>
                <w:color w:val="000000"/>
                <w:szCs w:val="20"/>
              </w:rPr>
            </w:pPr>
          </w:p>
          <w:p w14:paraId="2A47D8F0"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Get the children to think about how they could make a toy car. Discuss with the children the steps they will need to take to complete the car. </w:t>
            </w:r>
          </w:p>
          <w:p w14:paraId="215A3FAA"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a) What can we use for the main body of the car? </w:t>
            </w:r>
          </w:p>
          <w:p w14:paraId="1E491362"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b) How are you going to attach the wheels? </w:t>
            </w:r>
          </w:p>
          <w:p w14:paraId="74795A09"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c) How will you make sure that the wheels move? </w:t>
            </w:r>
          </w:p>
          <w:p w14:paraId="6E7FF763"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d) What can you do to make sure that it looks like car? </w:t>
            </w:r>
          </w:p>
          <w:p w14:paraId="3E42955D"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Tell the children that the </w:t>
            </w:r>
            <w:proofErr w:type="spellStart"/>
            <w:r w:rsidRPr="00E37175">
              <w:rPr>
                <w:rFonts w:ascii="Twinkl" w:hAnsi="Twinkl" w:cs="Arial"/>
                <w:color w:val="000000"/>
                <w:szCs w:val="20"/>
              </w:rPr>
              <w:t>Terrific</w:t>
            </w:r>
            <w:r w:rsidRPr="00E37175">
              <w:rPr>
                <w:rFonts w:ascii="Twinkl" w:hAnsi="Twinkl" w:cs="Arial"/>
                <w:i/>
                <w:iCs/>
                <w:color w:val="000000"/>
                <w:szCs w:val="20"/>
              </w:rPr>
              <w:t>Toy</w:t>
            </w:r>
            <w:proofErr w:type="spellEnd"/>
            <w:r w:rsidRPr="00E37175">
              <w:rPr>
                <w:rFonts w:ascii="Twinkl" w:hAnsi="Twinkl" w:cs="Arial"/>
                <w:i/>
                <w:iCs/>
                <w:color w:val="000000"/>
                <w:szCs w:val="20"/>
              </w:rPr>
              <w:t xml:space="preserve"> Company </w:t>
            </w:r>
            <w:r w:rsidRPr="00E37175">
              <w:rPr>
                <w:rFonts w:ascii="Twinkl" w:hAnsi="Twinkl" w:cs="Arial"/>
                <w:color w:val="000000"/>
                <w:szCs w:val="20"/>
              </w:rPr>
              <w:t>wants vehicles that (criteria)</w:t>
            </w:r>
          </w:p>
          <w:p w14:paraId="1B68E921"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a) can move </w:t>
            </w:r>
          </w:p>
          <w:p w14:paraId="22C45063"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b) are colourful and exciting to play with </w:t>
            </w:r>
          </w:p>
          <w:p w14:paraId="604C9EAF"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lastRenderedPageBreak/>
              <w:t xml:space="preserve">c) won’t break when they are played with </w:t>
            </w:r>
          </w:p>
          <w:p w14:paraId="76708CAB" w14:textId="77777777" w:rsidR="00E37175" w:rsidRPr="00B64598" w:rsidRDefault="00E37175" w:rsidP="00E37175">
            <w:pPr>
              <w:rPr>
                <w:rFonts w:ascii="Twinkl" w:hAnsi="Twinkl" w:cs="Arial"/>
                <w:i/>
                <w:color w:val="000000"/>
                <w:szCs w:val="20"/>
              </w:rPr>
            </w:pPr>
            <w:r w:rsidRPr="00B64598">
              <w:rPr>
                <w:rFonts w:ascii="Twinkl" w:hAnsi="Twinkl" w:cs="Arial"/>
                <w:i/>
                <w:color w:val="000000"/>
                <w:szCs w:val="20"/>
              </w:rPr>
              <w:t xml:space="preserve">d) will need a logo (Year 2) – give extra input the explain what a logo is and how toy companies have logos. </w:t>
            </w:r>
          </w:p>
          <w:p w14:paraId="5FF31C33" w14:textId="56D167F1" w:rsidR="00E37175" w:rsidRPr="00E37175" w:rsidRDefault="00E37175" w:rsidP="00E37175">
            <w:pPr>
              <w:rPr>
                <w:rFonts w:ascii="Twinkl" w:hAnsi="Twinkl"/>
              </w:rPr>
            </w:pPr>
            <w:r w:rsidRPr="00B64598">
              <w:rPr>
                <w:rFonts w:ascii="Twinkl" w:hAnsi="Twinkl" w:cs="Arial"/>
                <w:i/>
                <w:color w:val="000000"/>
                <w:szCs w:val="20"/>
              </w:rPr>
              <w:t>Model how to draw a design on design sheet.</w:t>
            </w:r>
            <w:r w:rsidRPr="00E37175">
              <w:rPr>
                <w:rFonts w:ascii="Twinkl" w:hAnsi="Twinkl" w:cs="Arial"/>
                <w:color w:val="000000"/>
                <w:szCs w:val="20"/>
              </w:rPr>
              <w:t xml:space="preserve"> </w:t>
            </w:r>
          </w:p>
        </w:tc>
        <w:tc>
          <w:tcPr>
            <w:tcW w:w="3875" w:type="dxa"/>
          </w:tcPr>
          <w:p w14:paraId="3A8D7114" w14:textId="77777777" w:rsidR="00E37175" w:rsidRPr="00E37175" w:rsidRDefault="00E37175" w:rsidP="00E37175">
            <w:pPr>
              <w:rPr>
                <w:rFonts w:ascii="Twinkl" w:hAnsi="Twinkl"/>
                <w:szCs w:val="20"/>
              </w:rPr>
            </w:pPr>
            <w:r w:rsidRPr="00E37175">
              <w:rPr>
                <w:rFonts w:ascii="Twinkl" w:hAnsi="Twinkl"/>
                <w:szCs w:val="20"/>
              </w:rPr>
              <w:lastRenderedPageBreak/>
              <w:t xml:space="preserve">Activity - children will draw and label a picture of the vehicle that they are going to be making. Children to write a list of the materials they are going to need to use to build their vehicle. </w:t>
            </w:r>
          </w:p>
          <w:p w14:paraId="5F37CEA7" w14:textId="77777777" w:rsidR="00E37175" w:rsidRPr="00E37175" w:rsidRDefault="00E37175" w:rsidP="00E37175">
            <w:pPr>
              <w:rPr>
                <w:rFonts w:ascii="Twinkl" w:hAnsi="Twinkl"/>
                <w:i/>
                <w:szCs w:val="20"/>
              </w:rPr>
            </w:pPr>
            <w:r w:rsidRPr="00E37175">
              <w:rPr>
                <w:rFonts w:ascii="Twinkl" w:hAnsi="Twinkl"/>
                <w:i/>
                <w:szCs w:val="20"/>
              </w:rPr>
              <w:t xml:space="preserve">Leave out pictures of different types of vehicles on the children’s tables. </w:t>
            </w:r>
          </w:p>
          <w:p w14:paraId="7AFFB3F5" w14:textId="77777777" w:rsidR="00E37175" w:rsidRPr="00E37175" w:rsidRDefault="00E37175" w:rsidP="00E37175">
            <w:pPr>
              <w:rPr>
                <w:rFonts w:ascii="Twinkl" w:hAnsi="Twinkl"/>
                <w:b/>
                <w:szCs w:val="20"/>
              </w:rPr>
            </w:pPr>
            <w:r w:rsidRPr="00E37175">
              <w:rPr>
                <w:rFonts w:ascii="Twinkl" w:hAnsi="Twinkl"/>
                <w:b/>
                <w:szCs w:val="20"/>
              </w:rPr>
              <w:t xml:space="preserve">Differentiation: </w:t>
            </w:r>
          </w:p>
          <w:p w14:paraId="3EA7AF4C" w14:textId="73E8C7A7" w:rsidR="00E37175" w:rsidRPr="00E37175" w:rsidRDefault="00E37175" w:rsidP="00E37175">
            <w:pPr>
              <w:rPr>
                <w:rFonts w:ascii="Twinkl" w:hAnsi="Twinkl"/>
                <w:szCs w:val="20"/>
              </w:rPr>
            </w:pPr>
            <w:r w:rsidRPr="00E37175">
              <w:rPr>
                <w:rFonts w:ascii="Twinkl" w:hAnsi="Twinkl"/>
                <w:b/>
                <w:szCs w:val="20"/>
              </w:rPr>
              <w:t>YEAR  2:</w:t>
            </w:r>
            <w:r w:rsidRPr="00E37175">
              <w:rPr>
                <w:rFonts w:ascii="Twinkl" w:hAnsi="Twinkl"/>
                <w:szCs w:val="20"/>
              </w:rPr>
              <w:t xml:space="preserve">  will be able to create more complex vehicles designed for a purpose such as a tipper truck or fire engine they will be encouraged to include a moving part using levers/sliders </w:t>
            </w:r>
            <w:r w:rsidR="00CE49EA">
              <w:rPr>
                <w:rFonts w:ascii="Twinkl" w:hAnsi="Twinkl"/>
                <w:szCs w:val="20"/>
              </w:rPr>
              <w:t xml:space="preserve">(link back to KS1 DT projects) </w:t>
            </w:r>
            <w:r w:rsidRPr="00E37175">
              <w:rPr>
                <w:rFonts w:ascii="Twinkl" w:hAnsi="Twinkl"/>
                <w:szCs w:val="20"/>
              </w:rPr>
              <w:t>or turning parts (split pin)</w:t>
            </w:r>
          </w:p>
          <w:p w14:paraId="41FCC2A9" w14:textId="77777777" w:rsidR="00E37175" w:rsidRPr="00E37175" w:rsidRDefault="00E37175" w:rsidP="00E37175">
            <w:pPr>
              <w:rPr>
                <w:rFonts w:ascii="Twinkl" w:hAnsi="Twinkl"/>
                <w:szCs w:val="20"/>
              </w:rPr>
            </w:pPr>
            <w:r w:rsidRPr="00E37175">
              <w:rPr>
                <w:rFonts w:ascii="Twinkl" w:hAnsi="Twinkl"/>
                <w:b/>
                <w:szCs w:val="20"/>
              </w:rPr>
              <w:t xml:space="preserve">Year 1: </w:t>
            </w:r>
            <w:r w:rsidRPr="00E37175">
              <w:rPr>
                <w:rFonts w:ascii="Twinkl" w:hAnsi="Twinkl"/>
                <w:szCs w:val="20"/>
              </w:rPr>
              <w:t xml:space="preserve">choose a vehicle and draw and label it. Write a list of items they will need to make their model include colours/materials etc </w:t>
            </w:r>
          </w:p>
          <w:p w14:paraId="0C8DB29D" w14:textId="18C4B53F" w:rsidR="00E37175" w:rsidRPr="00E37175" w:rsidRDefault="00E37175" w:rsidP="00E37175">
            <w:pPr>
              <w:rPr>
                <w:rFonts w:ascii="Twinkl" w:hAnsi="Twinkl"/>
                <w:bCs/>
                <w:szCs w:val="20"/>
              </w:rPr>
            </w:pPr>
            <w:r w:rsidRPr="00E37175">
              <w:rPr>
                <w:rFonts w:ascii="Twinkl" w:hAnsi="Twinkl"/>
                <w:szCs w:val="20"/>
              </w:rPr>
              <w:t xml:space="preserve">LA: </w:t>
            </w:r>
            <w:proofErr w:type="spellStart"/>
            <w:r w:rsidRPr="00E37175">
              <w:rPr>
                <w:rFonts w:ascii="Twinkl" w:hAnsi="Twinkl"/>
                <w:szCs w:val="20"/>
              </w:rPr>
              <w:t>Chn</w:t>
            </w:r>
            <w:proofErr w:type="spellEnd"/>
            <w:r w:rsidRPr="00E37175">
              <w:rPr>
                <w:rFonts w:ascii="Twinkl" w:hAnsi="Twinkl"/>
                <w:szCs w:val="20"/>
              </w:rPr>
              <w:t xml:space="preserve"> to be provided with choice of 2 vehicles to make, TA will discuss materials available and use prompts to help decide what is needed LA will </w:t>
            </w:r>
            <w:r w:rsidRPr="00E37175">
              <w:rPr>
                <w:rFonts w:ascii="Twinkl" w:hAnsi="Twinkl"/>
                <w:szCs w:val="20"/>
              </w:rPr>
              <w:lastRenderedPageBreak/>
              <w:t xml:space="preserve">write key words/phrase of what they need. </w:t>
            </w:r>
          </w:p>
        </w:tc>
      </w:tr>
      <w:tr w:rsidR="00CE49EA" w:rsidRPr="00C50D5D" w14:paraId="18F84809" w14:textId="77777777" w:rsidTr="00D43864">
        <w:trPr>
          <w:trHeight w:val="113"/>
        </w:trPr>
        <w:tc>
          <w:tcPr>
            <w:tcW w:w="2989" w:type="dxa"/>
          </w:tcPr>
          <w:p w14:paraId="08753FE9" w14:textId="5F377D78" w:rsidR="00CE49EA" w:rsidRPr="00E6200E" w:rsidRDefault="00E6200E" w:rsidP="00CE49EA">
            <w:pPr>
              <w:rPr>
                <w:rFonts w:ascii="Twinkl" w:hAnsi="Twinkl"/>
                <w:b/>
                <w:szCs w:val="20"/>
                <w:u w:val="single"/>
              </w:rPr>
            </w:pPr>
            <w:r>
              <w:rPr>
                <w:rFonts w:ascii="Twinkl" w:hAnsi="Twinkl"/>
                <w:b/>
                <w:szCs w:val="20"/>
                <w:u w:val="single"/>
              </w:rPr>
              <w:lastRenderedPageBreak/>
              <w:t>Lesson 4</w:t>
            </w:r>
            <w:r w:rsidR="00CE49EA" w:rsidRPr="00E6200E">
              <w:rPr>
                <w:rFonts w:ascii="Twinkl" w:hAnsi="Twinkl"/>
                <w:b/>
                <w:szCs w:val="20"/>
                <w:u w:val="single"/>
              </w:rPr>
              <w:t xml:space="preserve">: </w:t>
            </w:r>
          </w:p>
          <w:p w14:paraId="1521883E" w14:textId="77777777" w:rsidR="00CE49EA" w:rsidRPr="00E6200E" w:rsidRDefault="00CE49EA" w:rsidP="00CE49EA">
            <w:pPr>
              <w:rPr>
                <w:rFonts w:ascii="Twinkl" w:hAnsi="Twinkl"/>
                <w:szCs w:val="20"/>
              </w:rPr>
            </w:pPr>
            <w:r w:rsidRPr="00E6200E">
              <w:rPr>
                <w:rFonts w:ascii="Twinkl" w:hAnsi="Twinkl"/>
                <w:szCs w:val="20"/>
              </w:rPr>
              <w:t xml:space="preserve">MAKE: </w:t>
            </w:r>
          </w:p>
          <w:p w14:paraId="427467A6" w14:textId="77777777" w:rsidR="00CE49EA" w:rsidRPr="00E6200E" w:rsidRDefault="00CE49EA" w:rsidP="00CE49EA">
            <w:pPr>
              <w:rPr>
                <w:rFonts w:ascii="Twinkl" w:hAnsi="Twinkl"/>
                <w:szCs w:val="20"/>
              </w:rPr>
            </w:pPr>
            <w:r w:rsidRPr="00E6200E">
              <w:rPr>
                <w:rFonts w:ascii="Twinkl" w:hAnsi="Twinkl"/>
                <w:szCs w:val="20"/>
              </w:rPr>
              <w:t>LO: I can select and use a range of tools to make my design</w:t>
            </w:r>
          </w:p>
          <w:p w14:paraId="06B91CD5" w14:textId="77777777" w:rsidR="00CE49EA" w:rsidRPr="00E6200E" w:rsidRDefault="00CE49EA" w:rsidP="00CE49EA">
            <w:pPr>
              <w:rPr>
                <w:rFonts w:ascii="Twinkl" w:hAnsi="Twinkl"/>
                <w:szCs w:val="20"/>
              </w:rPr>
            </w:pPr>
            <w:r w:rsidRPr="00E6200E">
              <w:rPr>
                <w:rFonts w:ascii="Twinkl" w:hAnsi="Twinkl"/>
                <w:szCs w:val="20"/>
              </w:rPr>
              <w:t xml:space="preserve">I can choose appropriate resources according to their characteristics to match the criteria. </w:t>
            </w:r>
          </w:p>
          <w:p w14:paraId="2320EFB2" w14:textId="63CF71A2" w:rsidR="00CE49EA" w:rsidRPr="00E6200E" w:rsidRDefault="00CE49EA" w:rsidP="00CE49EA">
            <w:pPr>
              <w:pStyle w:val="Default"/>
              <w:rPr>
                <w:rFonts w:ascii="Twinkl" w:hAnsi="Twinkl"/>
                <w:b/>
                <w:sz w:val="22"/>
                <w:szCs w:val="20"/>
                <w:u w:val="single"/>
              </w:rPr>
            </w:pPr>
          </w:p>
        </w:tc>
        <w:tc>
          <w:tcPr>
            <w:tcW w:w="7368" w:type="dxa"/>
          </w:tcPr>
          <w:p w14:paraId="1DC4FC68" w14:textId="7DFAFFBC" w:rsidR="00CE49EA" w:rsidRPr="00E6200E" w:rsidRDefault="00E6200E" w:rsidP="00CE49EA">
            <w:pPr>
              <w:rPr>
                <w:rFonts w:ascii="Twinkl" w:hAnsi="Twinkl" w:cs="Arial"/>
                <w:szCs w:val="20"/>
              </w:rPr>
            </w:pPr>
            <w:r>
              <w:rPr>
                <w:rFonts w:ascii="Twinkl" w:hAnsi="Twinkl" w:cs="Arial"/>
                <w:szCs w:val="20"/>
              </w:rPr>
              <w:t xml:space="preserve">**SPLIT THE CLASS IN HALF, HALF MAKING, HALF IN PROVISION** </w:t>
            </w:r>
            <w:r w:rsidR="00CE49EA" w:rsidRPr="00E6200E">
              <w:rPr>
                <w:rFonts w:ascii="Twinkl" w:hAnsi="Twinkl" w:cs="Arial"/>
                <w:szCs w:val="20"/>
              </w:rPr>
              <w:t xml:space="preserve">Explain to </w:t>
            </w:r>
            <w:proofErr w:type="spellStart"/>
            <w:r w:rsidR="00CE49EA" w:rsidRPr="00E6200E">
              <w:rPr>
                <w:rFonts w:ascii="Twinkl" w:hAnsi="Twinkl" w:cs="Arial"/>
                <w:szCs w:val="20"/>
              </w:rPr>
              <w:t>chn</w:t>
            </w:r>
            <w:proofErr w:type="spellEnd"/>
            <w:r w:rsidR="00CE49EA" w:rsidRPr="00E6200E">
              <w:rPr>
                <w:rFonts w:ascii="Twinkl" w:hAnsi="Twinkl" w:cs="Arial"/>
                <w:szCs w:val="20"/>
              </w:rPr>
              <w:t xml:space="preserve"> that in this lesson they will be carrying out a lot of practical work as they will be making their vehicles. </w:t>
            </w:r>
          </w:p>
          <w:p w14:paraId="0693BC79" w14:textId="7C5E6ED0" w:rsidR="00CE49EA" w:rsidRPr="00E6200E" w:rsidRDefault="00CE49EA" w:rsidP="00CE49EA">
            <w:pPr>
              <w:rPr>
                <w:rFonts w:ascii="Twinkl" w:hAnsi="Twinkl" w:cs="Arial"/>
                <w:szCs w:val="20"/>
              </w:rPr>
            </w:pPr>
            <w:r w:rsidRPr="00E6200E">
              <w:rPr>
                <w:rFonts w:ascii="Twinkl" w:hAnsi="Twinkl" w:cs="Arial"/>
                <w:szCs w:val="20"/>
              </w:rPr>
              <w:t xml:space="preserve">Explain how they will each have a box which will act as the body of their vehicle.  Model each of the following steps.  Explain the importance of accurately measuring where the axle will go into on the box.  Discuss safety rules with whole class. Any cutting of dowel will be done with an adult. Adult to stay on cutting station at all times. </w:t>
            </w:r>
          </w:p>
          <w:p w14:paraId="6CB21E0F" w14:textId="7762746A" w:rsidR="00CE49EA" w:rsidRPr="00E6200E" w:rsidRDefault="00CE49EA" w:rsidP="00CE49EA">
            <w:pPr>
              <w:rPr>
                <w:rFonts w:ascii="Twinkl" w:hAnsi="Twinkl" w:cs="Arial"/>
                <w:szCs w:val="20"/>
              </w:rPr>
            </w:pPr>
            <w:r w:rsidRPr="00E6200E">
              <w:rPr>
                <w:rFonts w:ascii="Twinkl" w:hAnsi="Twinkl" w:cs="Arial"/>
                <w:szCs w:val="20"/>
              </w:rPr>
              <w:t xml:space="preserve">Step 1 (Y2) Model to </w:t>
            </w:r>
            <w:proofErr w:type="spellStart"/>
            <w:r w:rsidRPr="00E6200E">
              <w:rPr>
                <w:rFonts w:ascii="Twinkl" w:hAnsi="Twinkl" w:cs="Arial"/>
                <w:szCs w:val="20"/>
              </w:rPr>
              <w:t>chn</w:t>
            </w:r>
            <w:proofErr w:type="spellEnd"/>
            <w:r w:rsidRPr="00E6200E">
              <w:rPr>
                <w:rFonts w:ascii="Twinkl" w:hAnsi="Twinkl" w:cs="Arial"/>
                <w:szCs w:val="20"/>
              </w:rPr>
              <w:t xml:space="preserve"> how they will need to make two pairs of holes which are parallel to one another at the front of the box and the back (hole punch?). Ask </w:t>
            </w:r>
            <w:proofErr w:type="spellStart"/>
            <w:r w:rsidRPr="00E6200E">
              <w:rPr>
                <w:rFonts w:ascii="Twinkl" w:hAnsi="Twinkl" w:cs="Arial"/>
                <w:szCs w:val="20"/>
              </w:rPr>
              <w:t>chn</w:t>
            </w:r>
            <w:proofErr w:type="spellEnd"/>
            <w:r w:rsidRPr="00E6200E">
              <w:rPr>
                <w:rFonts w:ascii="Twinkl" w:hAnsi="Twinkl" w:cs="Arial"/>
                <w:szCs w:val="20"/>
              </w:rPr>
              <w:t xml:space="preserve">: why is it important that the holes made are parallel? </w:t>
            </w:r>
          </w:p>
          <w:p w14:paraId="6AD02305" w14:textId="57F14AEC" w:rsidR="00CE49EA" w:rsidRPr="00E6200E" w:rsidRDefault="00CE49EA" w:rsidP="00CE49EA">
            <w:pPr>
              <w:rPr>
                <w:rFonts w:ascii="Twinkl" w:hAnsi="Twinkl" w:cs="Arial"/>
                <w:szCs w:val="20"/>
              </w:rPr>
            </w:pPr>
            <w:r w:rsidRPr="00E6200E">
              <w:rPr>
                <w:rFonts w:ascii="Twinkl" w:hAnsi="Twinkl" w:cs="Arial"/>
                <w:szCs w:val="20"/>
              </w:rPr>
              <w:t xml:space="preserve">Step two: </w:t>
            </w:r>
            <w:r w:rsidR="00B64598">
              <w:rPr>
                <w:rFonts w:ascii="Twinkl" w:hAnsi="Twinkl" w:cs="Arial"/>
                <w:szCs w:val="20"/>
              </w:rPr>
              <w:t xml:space="preserve">(Y1) </w:t>
            </w:r>
            <w:r w:rsidRPr="00E6200E">
              <w:rPr>
                <w:rFonts w:ascii="Twinkl" w:hAnsi="Twinkl" w:cs="Arial"/>
                <w:szCs w:val="20"/>
              </w:rPr>
              <w:t xml:space="preserve">To get two axles and then measure and mark them. They will then take these axles to Assistant to saw. </w:t>
            </w:r>
            <w:r w:rsidR="00B64598">
              <w:rPr>
                <w:rFonts w:ascii="Twinkl" w:hAnsi="Twinkl" w:cs="Arial"/>
                <w:szCs w:val="20"/>
              </w:rPr>
              <w:t>Discuss safety measures using a saw</w:t>
            </w:r>
          </w:p>
          <w:p w14:paraId="145053FD" w14:textId="13B60AF9" w:rsidR="00CE49EA" w:rsidRDefault="00B64598" w:rsidP="00B64598">
            <w:pPr>
              <w:rPr>
                <w:rFonts w:ascii="Twinkl" w:hAnsi="Twinkl" w:cs="Arial"/>
                <w:szCs w:val="20"/>
              </w:rPr>
            </w:pPr>
            <w:r>
              <w:rPr>
                <w:rFonts w:ascii="Twinkl" w:hAnsi="Twinkl" w:cs="Arial"/>
                <w:szCs w:val="20"/>
              </w:rPr>
              <w:t xml:space="preserve">Step 3: Whilst children are measuring axels and using the saw, small groups can wrap their boxes in white paper and </w:t>
            </w:r>
            <w:proofErr w:type="spellStart"/>
            <w:r>
              <w:rPr>
                <w:rFonts w:ascii="Twinkl" w:hAnsi="Twinkl" w:cs="Arial"/>
                <w:szCs w:val="20"/>
              </w:rPr>
              <w:t>pva</w:t>
            </w:r>
            <w:proofErr w:type="spellEnd"/>
            <w:r>
              <w:rPr>
                <w:rFonts w:ascii="Twinkl" w:hAnsi="Twinkl" w:cs="Arial"/>
                <w:szCs w:val="20"/>
              </w:rPr>
              <w:t xml:space="preserve"> glue</w:t>
            </w:r>
          </w:p>
          <w:p w14:paraId="49CFA93B" w14:textId="215F43A1" w:rsidR="00B64598" w:rsidRDefault="00B64598" w:rsidP="00B64598">
            <w:pPr>
              <w:rPr>
                <w:rFonts w:ascii="Twinkl" w:hAnsi="Twinkl" w:cs="Arial"/>
                <w:szCs w:val="20"/>
              </w:rPr>
            </w:pPr>
            <w:r>
              <w:rPr>
                <w:rFonts w:ascii="Twinkl" w:hAnsi="Twinkl" w:cs="Arial"/>
                <w:szCs w:val="20"/>
              </w:rPr>
              <w:t>Step 4: make windows doors and details e.g. siren for vehicles</w:t>
            </w:r>
          </w:p>
          <w:p w14:paraId="6D9CC2C2" w14:textId="270FAC9D" w:rsidR="00B64598" w:rsidRDefault="00B64598" w:rsidP="00B64598">
            <w:pPr>
              <w:rPr>
                <w:rFonts w:ascii="Twinkl" w:hAnsi="Twinkl" w:cs="Arial"/>
                <w:szCs w:val="20"/>
              </w:rPr>
            </w:pPr>
            <w:r>
              <w:rPr>
                <w:rFonts w:ascii="Twinkl" w:hAnsi="Twinkl" w:cs="Arial"/>
                <w:szCs w:val="20"/>
              </w:rPr>
              <w:t>Step 5: paint vehicles and stick on details</w:t>
            </w:r>
          </w:p>
          <w:p w14:paraId="4198541C" w14:textId="25308E98" w:rsidR="00B64598" w:rsidRPr="00E6200E" w:rsidRDefault="00B64598" w:rsidP="00B64598">
            <w:pPr>
              <w:rPr>
                <w:rFonts w:ascii="Twinkl" w:hAnsi="Twinkl"/>
              </w:rPr>
            </w:pPr>
            <w:r>
              <w:rPr>
                <w:rFonts w:ascii="Twinkl" w:hAnsi="Twinkl" w:cs="Arial"/>
                <w:szCs w:val="20"/>
              </w:rPr>
              <w:t xml:space="preserve">Step 6: attach axels and wheels. </w:t>
            </w:r>
          </w:p>
        </w:tc>
        <w:tc>
          <w:tcPr>
            <w:tcW w:w="3875" w:type="dxa"/>
          </w:tcPr>
          <w:p w14:paraId="5A1CE521" w14:textId="77777777" w:rsidR="00CE49EA" w:rsidRPr="00E6200E" w:rsidRDefault="00CE49EA" w:rsidP="00CE49EA">
            <w:pPr>
              <w:rPr>
                <w:rFonts w:ascii="Twinkl" w:hAnsi="Twinkl"/>
                <w:szCs w:val="20"/>
              </w:rPr>
            </w:pPr>
            <w:r w:rsidRPr="00E6200E">
              <w:rPr>
                <w:rFonts w:ascii="Twinkl" w:hAnsi="Twinkl"/>
                <w:szCs w:val="20"/>
              </w:rPr>
              <w:t>All children to make their moving vehicle with available resources.</w:t>
            </w:r>
          </w:p>
          <w:p w14:paraId="0BDF84DA" w14:textId="218F0ED0" w:rsidR="00CE49EA" w:rsidRPr="00E6200E" w:rsidRDefault="00CE49EA" w:rsidP="00CE49EA">
            <w:pPr>
              <w:rPr>
                <w:rFonts w:ascii="Twinkl" w:hAnsi="Twinkl"/>
              </w:rPr>
            </w:pPr>
            <w:r w:rsidRPr="00E6200E">
              <w:rPr>
                <w:rFonts w:ascii="Twinkl" w:hAnsi="Twinkl"/>
                <w:szCs w:val="20"/>
              </w:rPr>
              <w:t>Children to use their designs and resource list to ensure they meet the success criteria (on the board)</w:t>
            </w:r>
          </w:p>
        </w:tc>
      </w:tr>
      <w:tr w:rsidR="00E6200E" w:rsidRPr="00C50D5D" w14:paraId="5B1FC58F" w14:textId="77777777" w:rsidTr="0039776D">
        <w:trPr>
          <w:trHeight w:val="680"/>
        </w:trPr>
        <w:tc>
          <w:tcPr>
            <w:tcW w:w="2989" w:type="dxa"/>
          </w:tcPr>
          <w:p w14:paraId="5422F40C" w14:textId="6971AE49" w:rsidR="00E6200E" w:rsidRPr="00E6200E" w:rsidRDefault="00E6200E" w:rsidP="00EE001B">
            <w:pPr>
              <w:rPr>
                <w:rFonts w:ascii="Twinkl" w:hAnsi="Twinkl"/>
                <w:b/>
                <w:szCs w:val="20"/>
                <w:u w:val="single"/>
              </w:rPr>
            </w:pPr>
            <w:r>
              <w:rPr>
                <w:rFonts w:ascii="Twinkl" w:hAnsi="Twinkl"/>
                <w:b/>
                <w:szCs w:val="20"/>
                <w:u w:val="single"/>
              </w:rPr>
              <w:t>Lesson 5</w:t>
            </w:r>
            <w:r w:rsidRPr="00E6200E">
              <w:rPr>
                <w:rFonts w:ascii="Twinkl" w:hAnsi="Twinkl"/>
                <w:b/>
                <w:szCs w:val="20"/>
                <w:u w:val="single"/>
              </w:rPr>
              <w:t xml:space="preserve">: </w:t>
            </w:r>
          </w:p>
          <w:p w14:paraId="5BF954E9" w14:textId="77777777" w:rsidR="00E6200E" w:rsidRPr="00E6200E" w:rsidRDefault="00E6200E" w:rsidP="00EE001B">
            <w:pPr>
              <w:rPr>
                <w:rFonts w:ascii="Twinkl" w:hAnsi="Twinkl"/>
                <w:szCs w:val="20"/>
              </w:rPr>
            </w:pPr>
            <w:r w:rsidRPr="00E6200E">
              <w:rPr>
                <w:rFonts w:ascii="Twinkl" w:hAnsi="Twinkl"/>
                <w:szCs w:val="20"/>
              </w:rPr>
              <w:t xml:space="preserve">MAKE: </w:t>
            </w:r>
          </w:p>
          <w:p w14:paraId="073B65B6" w14:textId="77777777" w:rsidR="00E6200E" w:rsidRPr="00E6200E" w:rsidRDefault="00E6200E" w:rsidP="00EE001B">
            <w:pPr>
              <w:rPr>
                <w:rFonts w:ascii="Twinkl" w:hAnsi="Twinkl"/>
                <w:szCs w:val="20"/>
              </w:rPr>
            </w:pPr>
            <w:r w:rsidRPr="00E6200E">
              <w:rPr>
                <w:rFonts w:ascii="Twinkl" w:hAnsi="Twinkl"/>
                <w:szCs w:val="20"/>
              </w:rPr>
              <w:t xml:space="preserve">LO: I can select and use a </w:t>
            </w:r>
            <w:r w:rsidRPr="00E6200E">
              <w:rPr>
                <w:rFonts w:ascii="Twinkl" w:hAnsi="Twinkl"/>
                <w:szCs w:val="20"/>
              </w:rPr>
              <w:lastRenderedPageBreak/>
              <w:t>range of tools to make my design</w:t>
            </w:r>
          </w:p>
          <w:p w14:paraId="0CB99C49" w14:textId="77777777" w:rsidR="00E6200E" w:rsidRPr="00E6200E" w:rsidRDefault="00E6200E" w:rsidP="00EE001B">
            <w:pPr>
              <w:rPr>
                <w:rFonts w:ascii="Twinkl" w:hAnsi="Twinkl"/>
                <w:szCs w:val="20"/>
              </w:rPr>
            </w:pPr>
            <w:r w:rsidRPr="00E6200E">
              <w:rPr>
                <w:rFonts w:ascii="Twinkl" w:hAnsi="Twinkl"/>
                <w:szCs w:val="20"/>
              </w:rPr>
              <w:t xml:space="preserve">I can choose appropriate resources according to their characteristics to match the criteria. </w:t>
            </w:r>
          </w:p>
          <w:p w14:paraId="44D7FE89" w14:textId="64B7B9F6" w:rsidR="00E6200E" w:rsidRPr="00C934D5" w:rsidRDefault="00E6200E" w:rsidP="00C934D5">
            <w:pPr>
              <w:pStyle w:val="Default"/>
              <w:rPr>
                <w:rFonts w:ascii="Comic Sans MS" w:hAnsi="Comic Sans MS"/>
                <w:sz w:val="20"/>
                <w:szCs w:val="20"/>
              </w:rPr>
            </w:pPr>
          </w:p>
        </w:tc>
        <w:tc>
          <w:tcPr>
            <w:tcW w:w="7368" w:type="dxa"/>
          </w:tcPr>
          <w:p w14:paraId="14647CD5" w14:textId="77777777" w:rsidR="00B64598" w:rsidRPr="00E6200E" w:rsidRDefault="00B64598" w:rsidP="00B64598">
            <w:pPr>
              <w:rPr>
                <w:rFonts w:ascii="Twinkl" w:hAnsi="Twinkl" w:cs="Arial"/>
                <w:szCs w:val="20"/>
              </w:rPr>
            </w:pPr>
            <w:r>
              <w:rPr>
                <w:rFonts w:ascii="Twinkl" w:hAnsi="Twinkl" w:cs="Arial"/>
                <w:szCs w:val="20"/>
              </w:rPr>
              <w:lastRenderedPageBreak/>
              <w:t xml:space="preserve">**SPLIT THE CLASS IN HALF, HALF MAKING, HALF IN PROVISION** </w:t>
            </w:r>
            <w:r w:rsidRPr="00E6200E">
              <w:rPr>
                <w:rFonts w:ascii="Twinkl" w:hAnsi="Twinkl" w:cs="Arial"/>
                <w:szCs w:val="20"/>
              </w:rPr>
              <w:t xml:space="preserve">Explain to </w:t>
            </w:r>
            <w:proofErr w:type="spellStart"/>
            <w:r w:rsidRPr="00E6200E">
              <w:rPr>
                <w:rFonts w:ascii="Twinkl" w:hAnsi="Twinkl" w:cs="Arial"/>
                <w:szCs w:val="20"/>
              </w:rPr>
              <w:t>chn</w:t>
            </w:r>
            <w:proofErr w:type="spellEnd"/>
            <w:r w:rsidRPr="00E6200E">
              <w:rPr>
                <w:rFonts w:ascii="Twinkl" w:hAnsi="Twinkl" w:cs="Arial"/>
                <w:szCs w:val="20"/>
              </w:rPr>
              <w:t xml:space="preserve"> that in this lesson they will be carrying out a lot of practical work as they will be making their vehicles. </w:t>
            </w:r>
          </w:p>
          <w:p w14:paraId="6E15C5C0" w14:textId="77777777" w:rsidR="00B64598" w:rsidRPr="00E6200E" w:rsidRDefault="00B64598" w:rsidP="00B64598">
            <w:pPr>
              <w:rPr>
                <w:rFonts w:ascii="Twinkl" w:hAnsi="Twinkl" w:cs="Arial"/>
                <w:szCs w:val="20"/>
              </w:rPr>
            </w:pPr>
            <w:r w:rsidRPr="00E6200E">
              <w:rPr>
                <w:rFonts w:ascii="Twinkl" w:hAnsi="Twinkl" w:cs="Arial"/>
                <w:szCs w:val="20"/>
              </w:rPr>
              <w:lastRenderedPageBreak/>
              <w:t xml:space="preserve">Explain how they will each have a box which will act as the body of their vehicle.  Model each of the following steps.  Explain the importance of accurately measuring where the axle will go into on the box.  Discuss safety rules with whole class. Any cutting of dowel will be done with an adult. Adult to stay on cutting station at all times. </w:t>
            </w:r>
          </w:p>
          <w:p w14:paraId="545056CD" w14:textId="77777777" w:rsidR="00B64598" w:rsidRPr="00E6200E" w:rsidRDefault="00B64598" w:rsidP="00B64598">
            <w:pPr>
              <w:rPr>
                <w:rFonts w:ascii="Twinkl" w:hAnsi="Twinkl" w:cs="Arial"/>
                <w:szCs w:val="20"/>
              </w:rPr>
            </w:pPr>
            <w:r w:rsidRPr="00E6200E">
              <w:rPr>
                <w:rFonts w:ascii="Twinkl" w:hAnsi="Twinkl" w:cs="Arial"/>
                <w:szCs w:val="20"/>
              </w:rPr>
              <w:t xml:space="preserve">Step 1 (Y2) Model to </w:t>
            </w:r>
            <w:proofErr w:type="spellStart"/>
            <w:r w:rsidRPr="00E6200E">
              <w:rPr>
                <w:rFonts w:ascii="Twinkl" w:hAnsi="Twinkl" w:cs="Arial"/>
                <w:szCs w:val="20"/>
              </w:rPr>
              <w:t>chn</w:t>
            </w:r>
            <w:proofErr w:type="spellEnd"/>
            <w:r w:rsidRPr="00E6200E">
              <w:rPr>
                <w:rFonts w:ascii="Twinkl" w:hAnsi="Twinkl" w:cs="Arial"/>
                <w:szCs w:val="20"/>
              </w:rPr>
              <w:t xml:space="preserve"> how they will need to make two pairs of holes which are parallel to one another at the front of the box and the back (hole punch?). Ask </w:t>
            </w:r>
            <w:proofErr w:type="spellStart"/>
            <w:r w:rsidRPr="00E6200E">
              <w:rPr>
                <w:rFonts w:ascii="Twinkl" w:hAnsi="Twinkl" w:cs="Arial"/>
                <w:szCs w:val="20"/>
              </w:rPr>
              <w:t>chn</w:t>
            </w:r>
            <w:proofErr w:type="spellEnd"/>
            <w:r w:rsidRPr="00E6200E">
              <w:rPr>
                <w:rFonts w:ascii="Twinkl" w:hAnsi="Twinkl" w:cs="Arial"/>
                <w:szCs w:val="20"/>
              </w:rPr>
              <w:t xml:space="preserve">: why is it important that the holes made are parallel? </w:t>
            </w:r>
          </w:p>
          <w:p w14:paraId="291EE0A6" w14:textId="77777777" w:rsidR="00B64598" w:rsidRPr="00E6200E" w:rsidRDefault="00B64598" w:rsidP="00B64598">
            <w:pPr>
              <w:rPr>
                <w:rFonts w:ascii="Twinkl" w:hAnsi="Twinkl" w:cs="Arial"/>
                <w:szCs w:val="20"/>
              </w:rPr>
            </w:pPr>
            <w:r w:rsidRPr="00E6200E">
              <w:rPr>
                <w:rFonts w:ascii="Twinkl" w:hAnsi="Twinkl" w:cs="Arial"/>
                <w:szCs w:val="20"/>
              </w:rPr>
              <w:t xml:space="preserve">Step two: </w:t>
            </w:r>
            <w:r>
              <w:rPr>
                <w:rFonts w:ascii="Twinkl" w:hAnsi="Twinkl" w:cs="Arial"/>
                <w:szCs w:val="20"/>
              </w:rPr>
              <w:t xml:space="preserve">(Y1) </w:t>
            </w:r>
            <w:r w:rsidRPr="00E6200E">
              <w:rPr>
                <w:rFonts w:ascii="Twinkl" w:hAnsi="Twinkl" w:cs="Arial"/>
                <w:szCs w:val="20"/>
              </w:rPr>
              <w:t xml:space="preserve">To get two axles and then measure and mark them. They will then take these axles to Assistant to saw. </w:t>
            </w:r>
            <w:r>
              <w:rPr>
                <w:rFonts w:ascii="Twinkl" w:hAnsi="Twinkl" w:cs="Arial"/>
                <w:szCs w:val="20"/>
              </w:rPr>
              <w:t>Discuss safety measures using a saw</w:t>
            </w:r>
          </w:p>
          <w:p w14:paraId="209D028B" w14:textId="77777777" w:rsidR="00B64598" w:rsidRDefault="00B64598" w:rsidP="00B64598">
            <w:pPr>
              <w:rPr>
                <w:rFonts w:ascii="Twinkl" w:hAnsi="Twinkl" w:cs="Arial"/>
                <w:szCs w:val="20"/>
              </w:rPr>
            </w:pPr>
            <w:r>
              <w:rPr>
                <w:rFonts w:ascii="Twinkl" w:hAnsi="Twinkl" w:cs="Arial"/>
                <w:szCs w:val="20"/>
              </w:rPr>
              <w:t xml:space="preserve">Step 3: Whilst children are measuring axels and using the saw, small groups can wrap their boxes in white paper and </w:t>
            </w:r>
            <w:proofErr w:type="spellStart"/>
            <w:r>
              <w:rPr>
                <w:rFonts w:ascii="Twinkl" w:hAnsi="Twinkl" w:cs="Arial"/>
                <w:szCs w:val="20"/>
              </w:rPr>
              <w:t>pva</w:t>
            </w:r>
            <w:proofErr w:type="spellEnd"/>
            <w:r>
              <w:rPr>
                <w:rFonts w:ascii="Twinkl" w:hAnsi="Twinkl" w:cs="Arial"/>
                <w:szCs w:val="20"/>
              </w:rPr>
              <w:t xml:space="preserve"> glue</w:t>
            </w:r>
          </w:p>
          <w:p w14:paraId="427757DA" w14:textId="77777777" w:rsidR="00B64598" w:rsidRDefault="00B64598" w:rsidP="00B64598">
            <w:pPr>
              <w:rPr>
                <w:rFonts w:ascii="Twinkl" w:hAnsi="Twinkl" w:cs="Arial"/>
                <w:szCs w:val="20"/>
              </w:rPr>
            </w:pPr>
            <w:r>
              <w:rPr>
                <w:rFonts w:ascii="Twinkl" w:hAnsi="Twinkl" w:cs="Arial"/>
                <w:szCs w:val="20"/>
              </w:rPr>
              <w:t>Step 4: make windows doors and details e.g. siren for vehicles</w:t>
            </w:r>
          </w:p>
          <w:p w14:paraId="7772195D" w14:textId="77777777" w:rsidR="00B64598" w:rsidRDefault="00B64598" w:rsidP="00B64598">
            <w:pPr>
              <w:rPr>
                <w:rFonts w:ascii="Twinkl" w:hAnsi="Twinkl" w:cs="Arial"/>
                <w:szCs w:val="20"/>
              </w:rPr>
            </w:pPr>
            <w:r>
              <w:rPr>
                <w:rFonts w:ascii="Twinkl" w:hAnsi="Twinkl" w:cs="Arial"/>
                <w:szCs w:val="20"/>
              </w:rPr>
              <w:t>Step 5: paint vehicles and stick on details</w:t>
            </w:r>
          </w:p>
          <w:p w14:paraId="2D4CA6C9" w14:textId="6F43F673" w:rsidR="00E6200E" w:rsidRPr="008B08E8" w:rsidRDefault="00B64598" w:rsidP="00B64598">
            <w:pPr>
              <w:rPr>
                <w:rFonts w:ascii="Comic Sans MS" w:eastAsia="Calibri" w:hAnsi="Comic Sans MS" w:cs="BPreplay"/>
                <w:color w:val="000000"/>
                <w:sz w:val="20"/>
                <w:szCs w:val="20"/>
              </w:rPr>
            </w:pPr>
            <w:r>
              <w:rPr>
                <w:rFonts w:ascii="Twinkl" w:hAnsi="Twinkl" w:cs="Arial"/>
                <w:szCs w:val="20"/>
              </w:rPr>
              <w:t xml:space="preserve">Step 6: attach axels and wheels. </w:t>
            </w:r>
          </w:p>
        </w:tc>
        <w:tc>
          <w:tcPr>
            <w:tcW w:w="3875" w:type="dxa"/>
          </w:tcPr>
          <w:p w14:paraId="04A92303" w14:textId="77777777" w:rsidR="00E6200E" w:rsidRPr="00E6200E" w:rsidRDefault="00E6200E" w:rsidP="00EE001B">
            <w:pPr>
              <w:rPr>
                <w:rFonts w:ascii="Twinkl" w:hAnsi="Twinkl"/>
                <w:szCs w:val="20"/>
              </w:rPr>
            </w:pPr>
            <w:r w:rsidRPr="00E6200E">
              <w:rPr>
                <w:rFonts w:ascii="Twinkl" w:hAnsi="Twinkl"/>
                <w:szCs w:val="20"/>
              </w:rPr>
              <w:lastRenderedPageBreak/>
              <w:t>All children to make their moving vehicle with available resources.</w:t>
            </w:r>
          </w:p>
          <w:p w14:paraId="70A73EC3" w14:textId="67B0D7DE" w:rsidR="00E6200E" w:rsidRDefault="00E6200E" w:rsidP="009024D5">
            <w:pPr>
              <w:rPr>
                <w:rFonts w:ascii="Comic Sans MS" w:hAnsi="Comic Sans MS"/>
                <w:bCs/>
                <w:sz w:val="20"/>
                <w:szCs w:val="20"/>
              </w:rPr>
            </w:pPr>
            <w:r w:rsidRPr="00E6200E">
              <w:rPr>
                <w:rFonts w:ascii="Twinkl" w:hAnsi="Twinkl"/>
                <w:szCs w:val="20"/>
              </w:rPr>
              <w:t xml:space="preserve">Children to use their designs and </w:t>
            </w:r>
            <w:r w:rsidRPr="00E6200E">
              <w:rPr>
                <w:rFonts w:ascii="Twinkl" w:hAnsi="Twinkl"/>
                <w:szCs w:val="20"/>
              </w:rPr>
              <w:lastRenderedPageBreak/>
              <w:t>resource list to ensure they meet the success criteria (on the board)</w:t>
            </w:r>
          </w:p>
        </w:tc>
      </w:tr>
      <w:tr w:rsidR="00E6200E" w:rsidRPr="00C50D5D" w14:paraId="48F07275" w14:textId="77777777" w:rsidTr="0039776D">
        <w:trPr>
          <w:trHeight w:val="680"/>
        </w:trPr>
        <w:tc>
          <w:tcPr>
            <w:tcW w:w="2989" w:type="dxa"/>
          </w:tcPr>
          <w:p w14:paraId="50258896" w14:textId="77777777" w:rsidR="00E6200E" w:rsidRPr="00E6200E" w:rsidRDefault="00E6200E" w:rsidP="00E6200E">
            <w:pPr>
              <w:rPr>
                <w:rFonts w:ascii="Twinkl" w:hAnsi="Twinkl"/>
                <w:b/>
                <w:szCs w:val="20"/>
                <w:u w:val="single"/>
              </w:rPr>
            </w:pPr>
            <w:r w:rsidRPr="00E6200E">
              <w:rPr>
                <w:rFonts w:ascii="Twinkl" w:hAnsi="Twinkl"/>
                <w:b/>
                <w:szCs w:val="20"/>
                <w:u w:val="single"/>
              </w:rPr>
              <w:lastRenderedPageBreak/>
              <w:t xml:space="preserve">Lesson Six: </w:t>
            </w:r>
          </w:p>
          <w:p w14:paraId="4AF5B463" w14:textId="77777777" w:rsidR="00E6200E" w:rsidRPr="00E6200E" w:rsidRDefault="00E6200E" w:rsidP="00E6200E">
            <w:pPr>
              <w:rPr>
                <w:rFonts w:ascii="Twinkl" w:hAnsi="Twinkl"/>
                <w:b/>
                <w:szCs w:val="20"/>
                <w:u w:val="single"/>
              </w:rPr>
            </w:pPr>
            <w:r w:rsidRPr="00E6200E">
              <w:rPr>
                <w:rFonts w:ascii="Twinkl" w:hAnsi="Twinkl"/>
                <w:b/>
                <w:szCs w:val="20"/>
                <w:u w:val="single"/>
              </w:rPr>
              <w:t xml:space="preserve">EVALUATE: </w:t>
            </w:r>
          </w:p>
          <w:p w14:paraId="4F162842" w14:textId="77777777" w:rsidR="00E6200E" w:rsidRPr="00E6200E" w:rsidRDefault="00E6200E" w:rsidP="00E6200E">
            <w:pPr>
              <w:rPr>
                <w:rFonts w:ascii="Twinkl" w:hAnsi="Twinkl"/>
                <w:szCs w:val="20"/>
              </w:rPr>
            </w:pPr>
            <w:r w:rsidRPr="00E6200E">
              <w:rPr>
                <w:rFonts w:ascii="Twinkl" w:hAnsi="Twinkl"/>
                <w:szCs w:val="20"/>
              </w:rPr>
              <w:t>I can evaluate my moving vehicle against design criteria</w:t>
            </w:r>
          </w:p>
          <w:p w14:paraId="20135434" w14:textId="77777777" w:rsidR="00E6200E" w:rsidRPr="00E6200E" w:rsidRDefault="00E6200E" w:rsidP="00E6200E">
            <w:pPr>
              <w:rPr>
                <w:rFonts w:ascii="Twinkl" w:hAnsi="Twinkl"/>
                <w:szCs w:val="20"/>
              </w:rPr>
            </w:pPr>
            <w:r w:rsidRPr="00E6200E">
              <w:rPr>
                <w:rFonts w:ascii="Twinkl" w:hAnsi="Twinkl"/>
                <w:szCs w:val="20"/>
              </w:rPr>
              <w:t>I can talk about the mechanisms I have used</w:t>
            </w:r>
          </w:p>
          <w:p w14:paraId="3D8933B9" w14:textId="20921BC5" w:rsidR="00E6200E" w:rsidRPr="00E6200E" w:rsidRDefault="00E6200E" w:rsidP="00E6200E">
            <w:pPr>
              <w:rPr>
                <w:rFonts w:ascii="Twinkl" w:hAnsi="Twinkl"/>
                <w:b/>
                <w:szCs w:val="20"/>
                <w:u w:val="single"/>
              </w:rPr>
            </w:pPr>
            <w:r w:rsidRPr="00E6200E">
              <w:rPr>
                <w:rFonts w:ascii="Twinkl" w:hAnsi="Twinkl"/>
                <w:szCs w:val="20"/>
              </w:rPr>
              <w:t xml:space="preserve">I can say what would make my model even better (stronger/stiffer more </w:t>
            </w:r>
            <w:r w:rsidRPr="00E6200E">
              <w:rPr>
                <w:rFonts w:ascii="Twinkl" w:hAnsi="Twinkl"/>
                <w:szCs w:val="20"/>
              </w:rPr>
              <w:lastRenderedPageBreak/>
              <w:t>stable?)</w:t>
            </w:r>
          </w:p>
        </w:tc>
        <w:tc>
          <w:tcPr>
            <w:tcW w:w="7368" w:type="dxa"/>
          </w:tcPr>
          <w:p w14:paraId="204015FB" w14:textId="77777777" w:rsidR="00E6200E" w:rsidRPr="00E6200E" w:rsidRDefault="00E6200E" w:rsidP="00E6200E">
            <w:pPr>
              <w:rPr>
                <w:rFonts w:ascii="Twinkl" w:hAnsi="Twinkl"/>
                <w:szCs w:val="20"/>
              </w:rPr>
            </w:pPr>
            <w:r w:rsidRPr="00E6200E">
              <w:rPr>
                <w:rFonts w:ascii="Twinkl" w:hAnsi="Twinkl"/>
                <w:szCs w:val="20"/>
              </w:rPr>
              <w:lastRenderedPageBreak/>
              <w:t xml:space="preserve">As a group look at a selection of models made by the children, cross check with their design sheet and use the criteria: </w:t>
            </w:r>
          </w:p>
          <w:p w14:paraId="5598079D"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a) can move </w:t>
            </w:r>
          </w:p>
          <w:p w14:paraId="4468EC2D"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b) are colourful and exciting to play with </w:t>
            </w:r>
          </w:p>
          <w:p w14:paraId="08394189"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c) won’t break when they are played with </w:t>
            </w:r>
          </w:p>
          <w:p w14:paraId="1793C750"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d) will need a logo (Year 2) </w:t>
            </w:r>
          </w:p>
          <w:p w14:paraId="1B5217CA" w14:textId="77777777" w:rsidR="00E6200E" w:rsidRPr="00E6200E" w:rsidRDefault="00E6200E" w:rsidP="00E6200E">
            <w:pPr>
              <w:rPr>
                <w:rFonts w:ascii="Twinkl" w:hAnsi="Twinkl" w:cs="Verdana"/>
                <w:color w:val="000000"/>
                <w:szCs w:val="20"/>
              </w:rPr>
            </w:pPr>
            <w:r w:rsidRPr="00E6200E">
              <w:rPr>
                <w:rFonts w:ascii="Twinkl" w:hAnsi="Twinkl" w:cs="Arial"/>
                <w:color w:val="000000"/>
                <w:szCs w:val="20"/>
              </w:rPr>
              <w:t>Does your vehicle move? Will it stay together when we push /pull it along the floor? Have you used lots of different colours?</w:t>
            </w:r>
            <w:r w:rsidRPr="00E6200E">
              <w:rPr>
                <w:rFonts w:ascii="Twinkl" w:hAnsi="Twinkl" w:cs="Verdana"/>
                <w:color w:val="000000"/>
                <w:szCs w:val="20"/>
              </w:rPr>
              <w:t xml:space="preserve">  Does it have all the features of said vehicle </w:t>
            </w:r>
            <w:proofErr w:type="spellStart"/>
            <w:r w:rsidRPr="00E6200E">
              <w:rPr>
                <w:rFonts w:ascii="Twinkl" w:hAnsi="Twinkl" w:cs="Verdana"/>
                <w:color w:val="000000"/>
                <w:szCs w:val="20"/>
              </w:rPr>
              <w:t>e.g</w:t>
            </w:r>
            <w:proofErr w:type="spellEnd"/>
            <w:r w:rsidRPr="00E6200E">
              <w:rPr>
                <w:rFonts w:ascii="Twinkl" w:hAnsi="Twinkl" w:cs="Verdana"/>
                <w:color w:val="000000"/>
                <w:szCs w:val="20"/>
              </w:rPr>
              <w:t xml:space="preserve"> ladder (fire engine) window  (ice-cream van) </w:t>
            </w:r>
          </w:p>
          <w:p w14:paraId="37675E0D" w14:textId="77777777" w:rsidR="00E6200E" w:rsidRPr="00E6200E" w:rsidRDefault="00E6200E" w:rsidP="00E6200E">
            <w:pPr>
              <w:rPr>
                <w:rFonts w:ascii="Twinkl" w:hAnsi="Twinkl" w:cs="Verdana"/>
                <w:color w:val="000000"/>
                <w:szCs w:val="20"/>
              </w:rPr>
            </w:pPr>
            <w:r w:rsidRPr="00E6200E">
              <w:rPr>
                <w:rFonts w:ascii="Twinkl" w:hAnsi="Twinkl" w:cs="Verdana"/>
                <w:color w:val="000000"/>
                <w:szCs w:val="20"/>
              </w:rPr>
              <w:lastRenderedPageBreak/>
              <w:t xml:space="preserve">What do you like about it? What would make it even better? Model filling out an evaluation form. </w:t>
            </w:r>
          </w:p>
          <w:p w14:paraId="138FDF02" w14:textId="77777777" w:rsidR="00E6200E" w:rsidRPr="00E6200E" w:rsidRDefault="00E6200E" w:rsidP="00E6200E">
            <w:pPr>
              <w:rPr>
                <w:rFonts w:ascii="Twinkl" w:hAnsi="Twinkl" w:cs="Verdana"/>
                <w:color w:val="000000"/>
                <w:szCs w:val="20"/>
              </w:rPr>
            </w:pPr>
          </w:p>
          <w:p w14:paraId="116B11BE" w14:textId="77777777" w:rsidR="00E6200E" w:rsidRPr="00E6200E" w:rsidRDefault="00E6200E" w:rsidP="00E6200E">
            <w:pPr>
              <w:rPr>
                <w:rFonts w:ascii="Twinkl" w:hAnsi="Twinkl" w:cs="Verdana"/>
                <w:color w:val="000000"/>
                <w:szCs w:val="20"/>
              </w:rPr>
            </w:pPr>
            <w:r w:rsidRPr="00E6200E">
              <w:rPr>
                <w:rFonts w:ascii="Twinkl" w:hAnsi="Twinkl" w:cs="Verdana"/>
                <w:color w:val="000000"/>
                <w:szCs w:val="20"/>
              </w:rPr>
              <w:t xml:space="preserve">Children to return to tables with their models, first discuss with their partner and check it meets the criteria Then complete the evaluation forms. </w:t>
            </w:r>
          </w:p>
          <w:p w14:paraId="5392097C" w14:textId="77777777" w:rsidR="00E6200E" w:rsidRPr="00E6200E" w:rsidRDefault="00E6200E" w:rsidP="00E6200E">
            <w:pPr>
              <w:rPr>
                <w:rFonts w:ascii="Twinkl" w:hAnsi="Twinkl" w:cs="Arial"/>
                <w:szCs w:val="20"/>
              </w:rPr>
            </w:pPr>
          </w:p>
        </w:tc>
        <w:tc>
          <w:tcPr>
            <w:tcW w:w="3875" w:type="dxa"/>
          </w:tcPr>
          <w:p w14:paraId="53945A79" w14:textId="77777777" w:rsidR="00E6200E" w:rsidRPr="00E6200E" w:rsidRDefault="00E6200E" w:rsidP="00E6200E">
            <w:pPr>
              <w:rPr>
                <w:rFonts w:ascii="Twinkl" w:hAnsi="Twinkl"/>
                <w:szCs w:val="20"/>
              </w:rPr>
            </w:pPr>
            <w:r w:rsidRPr="00E6200E">
              <w:rPr>
                <w:rFonts w:ascii="Twinkl" w:hAnsi="Twinkl"/>
                <w:szCs w:val="20"/>
              </w:rPr>
              <w:lastRenderedPageBreak/>
              <w:t>Complete an evaluation sheet of their final design. Write what they liked about their design and then write how they would improve their design.</w:t>
            </w:r>
          </w:p>
          <w:p w14:paraId="7D5FB37D" w14:textId="77777777" w:rsidR="00E6200E" w:rsidRPr="00E6200E" w:rsidRDefault="00E6200E" w:rsidP="00E6200E">
            <w:pPr>
              <w:rPr>
                <w:rFonts w:ascii="Twinkl" w:hAnsi="Twinkl"/>
                <w:szCs w:val="20"/>
              </w:rPr>
            </w:pPr>
          </w:p>
          <w:p w14:paraId="5B75B2F3" w14:textId="77777777" w:rsidR="00E6200E" w:rsidRPr="00E6200E" w:rsidRDefault="00E6200E" w:rsidP="00E6200E">
            <w:pPr>
              <w:rPr>
                <w:rFonts w:ascii="Twinkl" w:hAnsi="Twinkl"/>
                <w:szCs w:val="20"/>
              </w:rPr>
            </w:pPr>
            <w:r w:rsidRPr="00E6200E">
              <w:rPr>
                <w:rFonts w:ascii="Twinkl" w:hAnsi="Twinkl"/>
                <w:szCs w:val="20"/>
              </w:rPr>
              <w:t xml:space="preserve">Y1 to tick criteria if it has been met. </w:t>
            </w:r>
          </w:p>
          <w:p w14:paraId="4D5F0DE3" w14:textId="77777777" w:rsidR="00E6200E" w:rsidRPr="00E6200E" w:rsidRDefault="00E6200E" w:rsidP="00E6200E">
            <w:pPr>
              <w:rPr>
                <w:rFonts w:ascii="Twinkl" w:hAnsi="Twinkl"/>
                <w:szCs w:val="20"/>
              </w:rPr>
            </w:pPr>
            <w:r w:rsidRPr="00E6200E">
              <w:rPr>
                <w:rFonts w:ascii="Twinkl" w:hAnsi="Twinkl"/>
                <w:szCs w:val="20"/>
              </w:rPr>
              <w:t xml:space="preserve">HA – more detail/technical language. </w:t>
            </w:r>
          </w:p>
          <w:p w14:paraId="52A48FBC" w14:textId="77777777" w:rsidR="00E6200E" w:rsidRPr="00E6200E" w:rsidRDefault="00E6200E" w:rsidP="00E6200E">
            <w:pPr>
              <w:rPr>
                <w:rFonts w:ascii="Twinkl" w:hAnsi="Twinkl"/>
                <w:szCs w:val="20"/>
              </w:rPr>
            </w:pPr>
            <w:r w:rsidRPr="00E6200E">
              <w:rPr>
                <w:rFonts w:ascii="Twinkl" w:hAnsi="Twinkl"/>
                <w:szCs w:val="20"/>
              </w:rPr>
              <w:t>LA – words/phrases</w:t>
            </w:r>
          </w:p>
          <w:p w14:paraId="0E2B0A13" w14:textId="77777777" w:rsidR="00E6200E" w:rsidRPr="00E6200E" w:rsidRDefault="00E6200E" w:rsidP="00E6200E">
            <w:pPr>
              <w:rPr>
                <w:rFonts w:ascii="Twinkl" w:hAnsi="Twinkl"/>
                <w:szCs w:val="20"/>
              </w:rPr>
            </w:pPr>
          </w:p>
          <w:p w14:paraId="242E2829" w14:textId="77777777" w:rsidR="00E6200E" w:rsidRPr="00E6200E" w:rsidRDefault="00E6200E" w:rsidP="00E6200E">
            <w:pPr>
              <w:rPr>
                <w:rFonts w:ascii="Twinkl" w:hAnsi="Twinkl"/>
                <w:szCs w:val="20"/>
              </w:rPr>
            </w:pPr>
            <w:r w:rsidRPr="00E6200E">
              <w:rPr>
                <w:rFonts w:ascii="Twinkl" w:hAnsi="Twinkl"/>
                <w:szCs w:val="20"/>
              </w:rPr>
              <w:lastRenderedPageBreak/>
              <w:t xml:space="preserve">Y2 to write about how they met the criteria. </w:t>
            </w:r>
          </w:p>
          <w:p w14:paraId="19C77BA6" w14:textId="77777777" w:rsidR="00E6200E" w:rsidRPr="00E6200E" w:rsidRDefault="00E6200E" w:rsidP="00E6200E">
            <w:pPr>
              <w:rPr>
                <w:rFonts w:ascii="Twinkl" w:hAnsi="Twinkl"/>
                <w:szCs w:val="20"/>
              </w:rPr>
            </w:pPr>
            <w:r w:rsidRPr="00E6200E">
              <w:rPr>
                <w:rFonts w:ascii="Twinkl" w:hAnsi="Twinkl"/>
                <w:szCs w:val="20"/>
              </w:rPr>
              <w:t xml:space="preserve">HA – use technical vocab and also evaluate their logo. </w:t>
            </w:r>
          </w:p>
          <w:p w14:paraId="2482CC9D" w14:textId="77777777" w:rsidR="00E6200E" w:rsidRPr="00E6200E" w:rsidRDefault="00E6200E" w:rsidP="00E6200E">
            <w:pPr>
              <w:rPr>
                <w:rFonts w:ascii="Twinkl" w:hAnsi="Twinkl"/>
                <w:szCs w:val="20"/>
              </w:rPr>
            </w:pPr>
          </w:p>
        </w:tc>
      </w:tr>
      <w:tr w:rsidR="004C3316" w:rsidRPr="00496860" w14:paraId="40B57FB4" w14:textId="77777777" w:rsidTr="00BA1052">
        <w:trPr>
          <w:trHeight w:val="886"/>
        </w:trPr>
        <w:tc>
          <w:tcPr>
            <w:tcW w:w="14232" w:type="dxa"/>
            <w:gridSpan w:val="3"/>
          </w:tcPr>
          <w:p w14:paraId="0BBAD86B" w14:textId="03FC98E4" w:rsidR="004C3316" w:rsidRPr="007757ED" w:rsidRDefault="004C3316" w:rsidP="00BC6C72">
            <w:pPr>
              <w:rPr>
                <w:rFonts w:ascii="Twinkl" w:hAnsi="Twinkl"/>
                <w:b/>
                <w:u w:val="single"/>
              </w:rPr>
            </w:pPr>
            <w:r w:rsidRPr="007757ED">
              <w:rPr>
                <w:rFonts w:ascii="Twinkl" w:hAnsi="Twinkl"/>
                <w:b/>
                <w:u w:val="single"/>
              </w:rPr>
              <w:lastRenderedPageBreak/>
              <w:t>Key Vocabulary:</w:t>
            </w:r>
          </w:p>
          <w:p w14:paraId="537FCEC9" w14:textId="25F51105" w:rsidR="008C1457" w:rsidRPr="007757ED" w:rsidRDefault="008C1457" w:rsidP="007757ED">
            <w:pPr>
              <w:rPr>
                <w:rFonts w:ascii="Twinkl" w:hAnsi="Twinkl" w:cstheme="minorHAnsi"/>
              </w:rPr>
            </w:pPr>
            <w:r w:rsidRPr="007757ED">
              <w:rPr>
                <w:rFonts w:ascii="Twinkl" w:hAnsi="Twinkl" w:cstheme="minorHAnsi"/>
              </w:rPr>
              <w:t>Tier 2 –</w:t>
            </w:r>
            <w:r w:rsidR="0071233B" w:rsidRPr="007757ED">
              <w:rPr>
                <w:rFonts w:ascii="Twinkl" w:hAnsi="Twinkl" w:cstheme="minorHAnsi"/>
              </w:rPr>
              <w:t xml:space="preserve"> </w:t>
            </w:r>
            <w:r w:rsidR="00391FFA" w:rsidRPr="007757ED">
              <w:rPr>
                <w:rFonts w:ascii="Twinkl" w:hAnsi="Twinkl" w:cstheme="minorHAnsi"/>
              </w:rPr>
              <w:t xml:space="preserve">moving, wheels, vehicle,  </w:t>
            </w:r>
            <w:r w:rsidR="00391FFA" w:rsidRPr="007757ED">
              <w:rPr>
                <w:rFonts w:ascii="Twinkl" w:hAnsi="Twinkl"/>
              </w:rPr>
              <w:t xml:space="preserve">design, vehicle, parts, purpose, design sheet, ideas, resources, materials </w:t>
            </w:r>
          </w:p>
          <w:p w14:paraId="64EF25F2" w14:textId="45FFE8F0" w:rsidR="007757ED" w:rsidRPr="007757ED" w:rsidRDefault="008C1457" w:rsidP="007757ED">
            <w:pPr>
              <w:rPr>
                <w:rFonts w:ascii="Twinkl" w:hAnsi="Twinkl" w:cs="Arial"/>
              </w:rPr>
            </w:pPr>
            <w:r w:rsidRPr="007757ED">
              <w:rPr>
                <w:rFonts w:ascii="Twinkl" w:hAnsi="Twinkl" w:cstheme="minorHAnsi"/>
              </w:rPr>
              <w:t xml:space="preserve">Tier 3 </w:t>
            </w:r>
            <w:r w:rsidR="005D4F51" w:rsidRPr="007757ED">
              <w:rPr>
                <w:rFonts w:ascii="Twinkl" w:hAnsi="Twinkl" w:cstheme="minorHAnsi"/>
              </w:rPr>
              <w:t>–</w:t>
            </w:r>
            <w:r w:rsidR="00E6200E" w:rsidRPr="007757ED">
              <w:rPr>
                <w:rFonts w:ascii="Twinkl" w:hAnsi="Twinkl" w:cstheme="minorHAnsi"/>
              </w:rPr>
              <w:t xml:space="preserve"> </w:t>
            </w:r>
            <w:r w:rsidR="00E6200E" w:rsidRPr="007757ED">
              <w:rPr>
                <w:rFonts w:ascii="Twinkl" w:hAnsi="Twinkl"/>
              </w:rPr>
              <w:t xml:space="preserve">lever, cam, spring, gear, axel, wheels, mechanism, </w:t>
            </w:r>
            <w:r w:rsidR="00391FFA" w:rsidRPr="007757ED">
              <w:rPr>
                <w:rFonts w:ascii="Twinkl" w:hAnsi="Twinkl"/>
              </w:rPr>
              <w:t xml:space="preserve"> chassis, body, axles, join,</w:t>
            </w:r>
            <w:r w:rsidR="007757ED" w:rsidRPr="007757ED">
              <w:rPr>
                <w:rFonts w:ascii="Twinkl" w:hAnsi="Twinkl" w:cs="Arial"/>
              </w:rPr>
              <w:t xml:space="preserve"> single hole punch, saw, </w:t>
            </w:r>
            <w:r w:rsidR="007757ED" w:rsidRPr="007757ED">
              <w:rPr>
                <w:rFonts w:ascii="Twinkl" w:hAnsi="Twinkl"/>
              </w:rPr>
              <w:t>joining, combining, connecting, testing, doweling, hole punch, logo, distance</w:t>
            </w:r>
          </w:p>
          <w:p w14:paraId="5CEE656A" w14:textId="2164754F" w:rsidR="004C3316" w:rsidRPr="00C017CB" w:rsidRDefault="004C3316" w:rsidP="00391FFA">
            <w:pPr>
              <w:rPr>
                <w:rFonts w:ascii="Comic Sans MS" w:hAnsi="Comic Sans MS" w:cstheme="minorHAnsi"/>
                <w:color w:val="0070C0"/>
                <w:sz w:val="20"/>
                <w:szCs w:val="20"/>
              </w:rPr>
            </w:pPr>
          </w:p>
        </w:tc>
      </w:tr>
    </w:tbl>
    <w:p w14:paraId="37F8AFDE" w14:textId="2D031E3E" w:rsidR="00DA5666" w:rsidRPr="00400AC8" w:rsidRDefault="00DA5666" w:rsidP="00F02127">
      <w:pPr>
        <w:tabs>
          <w:tab w:val="left" w:pos="4740"/>
        </w:tabs>
        <w:rPr>
          <w:rFonts w:ascii="Comic Sans MS" w:hAnsi="Comic Sans MS"/>
        </w:rPr>
      </w:pPr>
    </w:p>
    <w:sectPr w:rsidR="00DA5666" w:rsidRPr="00400AC8" w:rsidSect="00B739BA">
      <w:headerReference w:type="default" r:id="rId12"/>
      <w:pgSz w:w="16838" w:h="11906" w:orient="landscape"/>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26F3" w14:textId="77777777" w:rsidR="00E37175" w:rsidRDefault="00E37175" w:rsidP="00B739BA">
      <w:pPr>
        <w:spacing w:after="0" w:line="240" w:lineRule="auto"/>
      </w:pPr>
      <w:r>
        <w:separator/>
      </w:r>
    </w:p>
  </w:endnote>
  <w:endnote w:type="continuationSeparator" w:id="0">
    <w:p w14:paraId="7AB83AE6" w14:textId="77777777" w:rsidR="00E37175" w:rsidRDefault="00E37175" w:rsidP="00B7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Twinkl">
    <w:panose1 w:val="00000000000000000000"/>
    <w:charset w:val="00"/>
    <w:family w:val="modern"/>
    <w:notTrueType/>
    <w:pitch w:val="variable"/>
    <w:sig w:usb0="00000007" w:usb1="00000001" w:usb2="00000000" w:usb3="00000000" w:csb0="00000093" w:csb1="00000000"/>
  </w:font>
  <w:font w:name="Twinkl Cursive Looped">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9D85" w14:textId="77777777" w:rsidR="00E37175" w:rsidRDefault="00E37175" w:rsidP="00B739BA">
      <w:pPr>
        <w:spacing w:after="0" w:line="240" w:lineRule="auto"/>
      </w:pPr>
      <w:r>
        <w:separator/>
      </w:r>
    </w:p>
  </w:footnote>
  <w:footnote w:type="continuationSeparator" w:id="0">
    <w:p w14:paraId="642DD81A" w14:textId="77777777" w:rsidR="00E37175" w:rsidRDefault="00E37175" w:rsidP="00B7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3DDD" w14:textId="77777777" w:rsidR="00E37175" w:rsidRDefault="00E37175" w:rsidP="00B739BA">
    <w:pPr>
      <w:pStyle w:val="Header"/>
      <w:jc w:val="center"/>
    </w:pPr>
    <w:r>
      <w:rPr>
        <w:noProof/>
        <w:lang w:eastAsia="en-GB"/>
      </w:rPr>
      <w:drawing>
        <wp:inline distT="0" distB="0" distL="0" distR="0" wp14:anchorId="5BC2DF1A" wp14:editId="5DF5C940">
          <wp:extent cx="558863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635" cy="1170305"/>
                  </a:xfrm>
                  <a:prstGeom prst="rect">
                    <a:avLst/>
                  </a:prstGeom>
                  <a:noFill/>
                  <a:ln>
                    <a:noFill/>
                  </a:ln>
                </pic:spPr>
              </pic:pic>
            </a:graphicData>
          </a:graphic>
        </wp:inline>
      </w:drawing>
    </w:r>
  </w:p>
  <w:p w14:paraId="479C07CC" w14:textId="77777777" w:rsidR="00E37175" w:rsidRPr="0029540D" w:rsidRDefault="00E37175" w:rsidP="00B739BA">
    <w:pPr>
      <w:pStyle w:val="Header"/>
      <w:jc w:val="center"/>
      <w:rPr>
        <w:rFonts w:ascii="Comic Sans MS" w:hAnsi="Comic Sans MS"/>
      </w:rPr>
    </w:pPr>
    <w:r w:rsidRPr="0029540D">
      <w:rPr>
        <w:rFonts w:ascii="Comic Sans MS" w:hAnsi="Comic Sans MS"/>
      </w:rPr>
      <w:t xml:space="preserve">Medium Term Planning </w:t>
    </w:r>
  </w:p>
  <w:p w14:paraId="47E40602" w14:textId="77777777" w:rsidR="00E37175" w:rsidRPr="0029540D" w:rsidRDefault="00E37175" w:rsidP="00B739BA">
    <w:pPr>
      <w:pStyle w:val="Header"/>
      <w:jc w:val="center"/>
      <w:rPr>
        <w:rFonts w:ascii="Comic Sans MS" w:hAnsi="Comic Sans MS"/>
      </w:rPr>
    </w:pPr>
    <w:r w:rsidRPr="0029540D">
      <w:rPr>
        <w:rFonts w:ascii="Comic Sans MS" w:hAnsi="Comic Sans MS"/>
      </w:rPr>
      <w:t>Creative Learning Journey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7ECA"/>
    <w:multiLevelType w:val="hybridMultilevel"/>
    <w:tmpl w:val="DE0C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D1073B"/>
    <w:multiLevelType w:val="hybridMultilevel"/>
    <w:tmpl w:val="3B0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318FB"/>
    <w:multiLevelType w:val="hybridMultilevel"/>
    <w:tmpl w:val="B3762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1640E"/>
    <w:multiLevelType w:val="hybridMultilevel"/>
    <w:tmpl w:val="8D0E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51A02"/>
    <w:multiLevelType w:val="hybridMultilevel"/>
    <w:tmpl w:val="F9E68D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666B6C60"/>
    <w:multiLevelType w:val="hybridMultilevel"/>
    <w:tmpl w:val="DAE06310"/>
    <w:lvl w:ilvl="0" w:tplc="BC28E8DA">
      <w:start w:val="1"/>
      <w:numFmt w:val="bullet"/>
      <w:lvlText w:val="•"/>
      <w:lvlJc w:val="left"/>
      <w:pPr>
        <w:tabs>
          <w:tab w:val="num" w:pos="720"/>
        </w:tabs>
        <w:ind w:left="720" w:hanging="360"/>
      </w:pPr>
      <w:rPr>
        <w:rFonts w:ascii="Arial" w:hAnsi="Arial" w:hint="default"/>
      </w:rPr>
    </w:lvl>
    <w:lvl w:ilvl="1" w:tplc="AEB4D56E" w:tentative="1">
      <w:start w:val="1"/>
      <w:numFmt w:val="bullet"/>
      <w:lvlText w:val="•"/>
      <w:lvlJc w:val="left"/>
      <w:pPr>
        <w:tabs>
          <w:tab w:val="num" w:pos="1440"/>
        </w:tabs>
        <w:ind w:left="1440" w:hanging="360"/>
      </w:pPr>
      <w:rPr>
        <w:rFonts w:ascii="Arial" w:hAnsi="Arial" w:hint="default"/>
      </w:rPr>
    </w:lvl>
    <w:lvl w:ilvl="2" w:tplc="993C0504" w:tentative="1">
      <w:start w:val="1"/>
      <w:numFmt w:val="bullet"/>
      <w:lvlText w:val="•"/>
      <w:lvlJc w:val="left"/>
      <w:pPr>
        <w:tabs>
          <w:tab w:val="num" w:pos="2160"/>
        </w:tabs>
        <w:ind w:left="2160" w:hanging="360"/>
      </w:pPr>
      <w:rPr>
        <w:rFonts w:ascii="Arial" w:hAnsi="Arial" w:hint="default"/>
      </w:rPr>
    </w:lvl>
    <w:lvl w:ilvl="3" w:tplc="E4F8AA52" w:tentative="1">
      <w:start w:val="1"/>
      <w:numFmt w:val="bullet"/>
      <w:lvlText w:val="•"/>
      <w:lvlJc w:val="left"/>
      <w:pPr>
        <w:tabs>
          <w:tab w:val="num" w:pos="2880"/>
        </w:tabs>
        <w:ind w:left="2880" w:hanging="360"/>
      </w:pPr>
      <w:rPr>
        <w:rFonts w:ascii="Arial" w:hAnsi="Arial" w:hint="default"/>
      </w:rPr>
    </w:lvl>
    <w:lvl w:ilvl="4" w:tplc="91A4A56E" w:tentative="1">
      <w:start w:val="1"/>
      <w:numFmt w:val="bullet"/>
      <w:lvlText w:val="•"/>
      <w:lvlJc w:val="left"/>
      <w:pPr>
        <w:tabs>
          <w:tab w:val="num" w:pos="3600"/>
        </w:tabs>
        <w:ind w:left="3600" w:hanging="360"/>
      </w:pPr>
      <w:rPr>
        <w:rFonts w:ascii="Arial" w:hAnsi="Arial" w:hint="default"/>
      </w:rPr>
    </w:lvl>
    <w:lvl w:ilvl="5" w:tplc="1DE2A654" w:tentative="1">
      <w:start w:val="1"/>
      <w:numFmt w:val="bullet"/>
      <w:lvlText w:val="•"/>
      <w:lvlJc w:val="left"/>
      <w:pPr>
        <w:tabs>
          <w:tab w:val="num" w:pos="4320"/>
        </w:tabs>
        <w:ind w:left="4320" w:hanging="360"/>
      </w:pPr>
      <w:rPr>
        <w:rFonts w:ascii="Arial" w:hAnsi="Arial" w:hint="default"/>
      </w:rPr>
    </w:lvl>
    <w:lvl w:ilvl="6" w:tplc="56DA52B8" w:tentative="1">
      <w:start w:val="1"/>
      <w:numFmt w:val="bullet"/>
      <w:lvlText w:val="•"/>
      <w:lvlJc w:val="left"/>
      <w:pPr>
        <w:tabs>
          <w:tab w:val="num" w:pos="5040"/>
        </w:tabs>
        <w:ind w:left="5040" w:hanging="360"/>
      </w:pPr>
      <w:rPr>
        <w:rFonts w:ascii="Arial" w:hAnsi="Arial" w:hint="default"/>
      </w:rPr>
    </w:lvl>
    <w:lvl w:ilvl="7" w:tplc="BBC4E970" w:tentative="1">
      <w:start w:val="1"/>
      <w:numFmt w:val="bullet"/>
      <w:lvlText w:val="•"/>
      <w:lvlJc w:val="left"/>
      <w:pPr>
        <w:tabs>
          <w:tab w:val="num" w:pos="5760"/>
        </w:tabs>
        <w:ind w:left="5760" w:hanging="360"/>
      </w:pPr>
      <w:rPr>
        <w:rFonts w:ascii="Arial" w:hAnsi="Arial" w:hint="default"/>
      </w:rPr>
    </w:lvl>
    <w:lvl w:ilvl="8" w:tplc="04A0BB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98232D"/>
    <w:multiLevelType w:val="hybridMultilevel"/>
    <w:tmpl w:val="48405164"/>
    <w:lvl w:ilvl="0" w:tplc="008E8586">
      <w:start w:val="1"/>
      <w:numFmt w:val="bullet"/>
      <w:lvlText w:val="•"/>
      <w:lvlJc w:val="left"/>
      <w:pPr>
        <w:tabs>
          <w:tab w:val="num" w:pos="720"/>
        </w:tabs>
        <w:ind w:left="720" w:hanging="360"/>
      </w:pPr>
      <w:rPr>
        <w:rFonts w:ascii="Arial" w:hAnsi="Arial" w:hint="default"/>
      </w:rPr>
    </w:lvl>
    <w:lvl w:ilvl="1" w:tplc="CAC81790" w:tentative="1">
      <w:start w:val="1"/>
      <w:numFmt w:val="bullet"/>
      <w:lvlText w:val="•"/>
      <w:lvlJc w:val="left"/>
      <w:pPr>
        <w:tabs>
          <w:tab w:val="num" w:pos="1440"/>
        </w:tabs>
        <w:ind w:left="1440" w:hanging="360"/>
      </w:pPr>
      <w:rPr>
        <w:rFonts w:ascii="Arial" w:hAnsi="Arial" w:hint="default"/>
      </w:rPr>
    </w:lvl>
    <w:lvl w:ilvl="2" w:tplc="4F829D3A" w:tentative="1">
      <w:start w:val="1"/>
      <w:numFmt w:val="bullet"/>
      <w:lvlText w:val="•"/>
      <w:lvlJc w:val="left"/>
      <w:pPr>
        <w:tabs>
          <w:tab w:val="num" w:pos="2160"/>
        </w:tabs>
        <w:ind w:left="2160" w:hanging="360"/>
      </w:pPr>
      <w:rPr>
        <w:rFonts w:ascii="Arial" w:hAnsi="Arial" w:hint="default"/>
      </w:rPr>
    </w:lvl>
    <w:lvl w:ilvl="3" w:tplc="36C20B1A" w:tentative="1">
      <w:start w:val="1"/>
      <w:numFmt w:val="bullet"/>
      <w:lvlText w:val="•"/>
      <w:lvlJc w:val="left"/>
      <w:pPr>
        <w:tabs>
          <w:tab w:val="num" w:pos="2880"/>
        </w:tabs>
        <w:ind w:left="2880" w:hanging="360"/>
      </w:pPr>
      <w:rPr>
        <w:rFonts w:ascii="Arial" w:hAnsi="Arial" w:hint="default"/>
      </w:rPr>
    </w:lvl>
    <w:lvl w:ilvl="4" w:tplc="3B0A4976" w:tentative="1">
      <w:start w:val="1"/>
      <w:numFmt w:val="bullet"/>
      <w:lvlText w:val="•"/>
      <w:lvlJc w:val="left"/>
      <w:pPr>
        <w:tabs>
          <w:tab w:val="num" w:pos="3600"/>
        </w:tabs>
        <w:ind w:left="3600" w:hanging="360"/>
      </w:pPr>
      <w:rPr>
        <w:rFonts w:ascii="Arial" w:hAnsi="Arial" w:hint="default"/>
      </w:rPr>
    </w:lvl>
    <w:lvl w:ilvl="5" w:tplc="C00C1A7E" w:tentative="1">
      <w:start w:val="1"/>
      <w:numFmt w:val="bullet"/>
      <w:lvlText w:val="•"/>
      <w:lvlJc w:val="left"/>
      <w:pPr>
        <w:tabs>
          <w:tab w:val="num" w:pos="4320"/>
        </w:tabs>
        <w:ind w:left="4320" w:hanging="360"/>
      </w:pPr>
      <w:rPr>
        <w:rFonts w:ascii="Arial" w:hAnsi="Arial" w:hint="default"/>
      </w:rPr>
    </w:lvl>
    <w:lvl w:ilvl="6" w:tplc="92C8872C" w:tentative="1">
      <w:start w:val="1"/>
      <w:numFmt w:val="bullet"/>
      <w:lvlText w:val="•"/>
      <w:lvlJc w:val="left"/>
      <w:pPr>
        <w:tabs>
          <w:tab w:val="num" w:pos="5040"/>
        </w:tabs>
        <w:ind w:left="5040" w:hanging="360"/>
      </w:pPr>
      <w:rPr>
        <w:rFonts w:ascii="Arial" w:hAnsi="Arial" w:hint="default"/>
      </w:rPr>
    </w:lvl>
    <w:lvl w:ilvl="7" w:tplc="4968A8CE" w:tentative="1">
      <w:start w:val="1"/>
      <w:numFmt w:val="bullet"/>
      <w:lvlText w:val="•"/>
      <w:lvlJc w:val="left"/>
      <w:pPr>
        <w:tabs>
          <w:tab w:val="num" w:pos="5760"/>
        </w:tabs>
        <w:ind w:left="5760" w:hanging="360"/>
      </w:pPr>
      <w:rPr>
        <w:rFonts w:ascii="Arial" w:hAnsi="Arial" w:hint="default"/>
      </w:rPr>
    </w:lvl>
    <w:lvl w:ilvl="8" w:tplc="69AC7A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9D4697"/>
    <w:multiLevelType w:val="hybridMultilevel"/>
    <w:tmpl w:val="A9C0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C74E4C"/>
    <w:multiLevelType w:val="hybridMultilevel"/>
    <w:tmpl w:val="F69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5005D"/>
    <w:multiLevelType w:val="hybridMultilevel"/>
    <w:tmpl w:val="28C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6"/>
  </w:num>
  <w:num w:numId="6">
    <w:abstractNumId w:val="0"/>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A"/>
    <w:rsid w:val="00000435"/>
    <w:rsid w:val="00001B07"/>
    <w:rsid w:val="00002611"/>
    <w:rsid w:val="00004A04"/>
    <w:rsid w:val="00006B96"/>
    <w:rsid w:val="0001618A"/>
    <w:rsid w:val="00016F97"/>
    <w:rsid w:val="000206BA"/>
    <w:rsid w:val="00022574"/>
    <w:rsid w:val="0002463D"/>
    <w:rsid w:val="00024FDC"/>
    <w:rsid w:val="000265FD"/>
    <w:rsid w:val="0002720D"/>
    <w:rsid w:val="000359F3"/>
    <w:rsid w:val="0003683C"/>
    <w:rsid w:val="00036A8F"/>
    <w:rsid w:val="00036FED"/>
    <w:rsid w:val="00042707"/>
    <w:rsid w:val="00043BFC"/>
    <w:rsid w:val="00043DA4"/>
    <w:rsid w:val="0005200A"/>
    <w:rsid w:val="00063BCD"/>
    <w:rsid w:val="00064A14"/>
    <w:rsid w:val="000701C9"/>
    <w:rsid w:val="00082579"/>
    <w:rsid w:val="00091DC4"/>
    <w:rsid w:val="00092166"/>
    <w:rsid w:val="0009444A"/>
    <w:rsid w:val="00096C18"/>
    <w:rsid w:val="000A17CB"/>
    <w:rsid w:val="000A5635"/>
    <w:rsid w:val="000B1111"/>
    <w:rsid w:val="000C2E6A"/>
    <w:rsid w:val="000C49B6"/>
    <w:rsid w:val="000C61A1"/>
    <w:rsid w:val="000D16D7"/>
    <w:rsid w:val="000D1715"/>
    <w:rsid w:val="000D2D80"/>
    <w:rsid w:val="000D6AB2"/>
    <w:rsid w:val="000E050C"/>
    <w:rsid w:val="000E1614"/>
    <w:rsid w:val="000E255D"/>
    <w:rsid w:val="000E294E"/>
    <w:rsid w:val="000E5F11"/>
    <w:rsid w:val="000E7250"/>
    <w:rsid w:val="000F0F89"/>
    <w:rsid w:val="000F5A80"/>
    <w:rsid w:val="000F6B87"/>
    <w:rsid w:val="00100327"/>
    <w:rsid w:val="00100982"/>
    <w:rsid w:val="00106822"/>
    <w:rsid w:val="0011229D"/>
    <w:rsid w:val="001151F9"/>
    <w:rsid w:val="001157C2"/>
    <w:rsid w:val="00116E10"/>
    <w:rsid w:val="00122C32"/>
    <w:rsid w:val="001273E4"/>
    <w:rsid w:val="0013239C"/>
    <w:rsid w:val="001337ED"/>
    <w:rsid w:val="0013734C"/>
    <w:rsid w:val="00137B5E"/>
    <w:rsid w:val="001402E9"/>
    <w:rsid w:val="00147A43"/>
    <w:rsid w:val="00147DA8"/>
    <w:rsid w:val="00150651"/>
    <w:rsid w:val="00152D70"/>
    <w:rsid w:val="00154621"/>
    <w:rsid w:val="00154DF4"/>
    <w:rsid w:val="00160B5C"/>
    <w:rsid w:val="00163FCA"/>
    <w:rsid w:val="00164142"/>
    <w:rsid w:val="0016736F"/>
    <w:rsid w:val="0017438F"/>
    <w:rsid w:val="00175C22"/>
    <w:rsid w:val="0018210D"/>
    <w:rsid w:val="001865A9"/>
    <w:rsid w:val="00190957"/>
    <w:rsid w:val="00190C34"/>
    <w:rsid w:val="00194337"/>
    <w:rsid w:val="00196BB2"/>
    <w:rsid w:val="00196CC0"/>
    <w:rsid w:val="00197206"/>
    <w:rsid w:val="00197D69"/>
    <w:rsid w:val="001A2D5F"/>
    <w:rsid w:val="001A7E44"/>
    <w:rsid w:val="001B24B4"/>
    <w:rsid w:val="001B31D3"/>
    <w:rsid w:val="001B5A29"/>
    <w:rsid w:val="001C222F"/>
    <w:rsid w:val="001D1E05"/>
    <w:rsid w:val="001D2677"/>
    <w:rsid w:val="001D3346"/>
    <w:rsid w:val="001D4B5C"/>
    <w:rsid w:val="001D4DBD"/>
    <w:rsid w:val="001E2880"/>
    <w:rsid w:val="001E35B8"/>
    <w:rsid w:val="001E4301"/>
    <w:rsid w:val="001E44F6"/>
    <w:rsid w:val="001E5840"/>
    <w:rsid w:val="001E6C80"/>
    <w:rsid w:val="001E7C51"/>
    <w:rsid w:val="001F3879"/>
    <w:rsid w:val="001F669B"/>
    <w:rsid w:val="00200D7E"/>
    <w:rsid w:val="00201E40"/>
    <w:rsid w:val="00203754"/>
    <w:rsid w:val="002058D1"/>
    <w:rsid w:val="00211A13"/>
    <w:rsid w:val="002137DE"/>
    <w:rsid w:val="00213ED1"/>
    <w:rsid w:val="00225A27"/>
    <w:rsid w:val="002277BC"/>
    <w:rsid w:val="00230B9B"/>
    <w:rsid w:val="002366E3"/>
    <w:rsid w:val="00237F1B"/>
    <w:rsid w:val="002425F8"/>
    <w:rsid w:val="00244716"/>
    <w:rsid w:val="00245262"/>
    <w:rsid w:val="00255286"/>
    <w:rsid w:val="00257C2A"/>
    <w:rsid w:val="002641D0"/>
    <w:rsid w:val="00264C02"/>
    <w:rsid w:val="002704F3"/>
    <w:rsid w:val="002707A3"/>
    <w:rsid w:val="002813BD"/>
    <w:rsid w:val="00282F14"/>
    <w:rsid w:val="00290665"/>
    <w:rsid w:val="0029540D"/>
    <w:rsid w:val="0029583A"/>
    <w:rsid w:val="002961EF"/>
    <w:rsid w:val="00297D8B"/>
    <w:rsid w:val="002A33B7"/>
    <w:rsid w:val="002A4AA2"/>
    <w:rsid w:val="002A5A02"/>
    <w:rsid w:val="002B2124"/>
    <w:rsid w:val="002B2530"/>
    <w:rsid w:val="002C53E0"/>
    <w:rsid w:val="002C5D97"/>
    <w:rsid w:val="002D09B3"/>
    <w:rsid w:val="002D1E60"/>
    <w:rsid w:val="002D490E"/>
    <w:rsid w:val="002D6BCC"/>
    <w:rsid w:val="002D7FDA"/>
    <w:rsid w:val="002D7FFD"/>
    <w:rsid w:val="002E4718"/>
    <w:rsid w:val="002E488B"/>
    <w:rsid w:val="002E6173"/>
    <w:rsid w:val="002E677B"/>
    <w:rsid w:val="002F4ABC"/>
    <w:rsid w:val="002F5A7E"/>
    <w:rsid w:val="003003DB"/>
    <w:rsid w:val="00300CB4"/>
    <w:rsid w:val="003059A7"/>
    <w:rsid w:val="003063A0"/>
    <w:rsid w:val="00315286"/>
    <w:rsid w:val="00316628"/>
    <w:rsid w:val="003177D4"/>
    <w:rsid w:val="00317863"/>
    <w:rsid w:val="003228BA"/>
    <w:rsid w:val="003231D2"/>
    <w:rsid w:val="0032372D"/>
    <w:rsid w:val="003238BD"/>
    <w:rsid w:val="00325423"/>
    <w:rsid w:val="003366B8"/>
    <w:rsid w:val="00336810"/>
    <w:rsid w:val="00344B1F"/>
    <w:rsid w:val="00344F2B"/>
    <w:rsid w:val="003450B8"/>
    <w:rsid w:val="0034534C"/>
    <w:rsid w:val="00350E15"/>
    <w:rsid w:val="003533EF"/>
    <w:rsid w:val="0035716D"/>
    <w:rsid w:val="003574FA"/>
    <w:rsid w:val="003602E4"/>
    <w:rsid w:val="00361867"/>
    <w:rsid w:val="00362078"/>
    <w:rsid w:val="00362352"/>
    <w:rsid w:val="00364A26"/>
    <w:rsid w:val="003652FD"/>
    <w:rsid w:val="00370441"/>
    <w:rsid w:val="003750A0"/>
    <w:rsid w:val="003771DC"/>
    <w:rsid w:val="00385ADB"/>
    <w:rsid w:val="00385E3A"/>
    <w:rsid w:val="00391064"/>
    <w:rsid w:val="00391F08"/>
    <w:rsid w:val="00391FFA"/>
    <w:rsid w:val="00393124"/>
    <w:rsid w:val="0039591A"/>
    <w:rsid w:val="0039776D"/>
    <w:rsid w:val="003A0BB6"/>
    <w:rsid w:val="003A1065"/>
    <w:rsid w:val="003A2135"/>
    <w:rsid w:val="003A2349"/>
    <w:rsid w:val="003A2FA3"/>
    <w:rsid w:val="003B10FE"/>
    <w:rsid w:val="003B139B"/>
    <w:rsid w:val="003C3F2D"/>
    <w:rsid w:val="003C4C8E"/>
    <w:rsid w:val="003D2FD8"/>
    <w:rsid w:val="003D49E0"/>
    <w:rsid w:val="003D595B"/>
    <w:rsid w:val="003D6FD3"/>
    <w:rsid w:val="003E0081"/>
    <w:rsid w:val="003E0E69"/>
    <w:rsid w:val="003E7042"/>
    <w:rsid w:val="003E7CAE"/>
    <w:rsid w:val="003F2CD7"/>
    <w:rsid w:val="004004BE"/>
    <w:rsid w:val="00400AC8"/>
    <w:rsid w:val="004031F3"/>
    <w:rsid w:val="00403980"/>
    <w:rsid w:val="0041023E"/>
    <w:rsid w:val="00411E97"/>
    <w:rsid w:val="00415E18"/>
    <w:rsid w:val="00417134"/>
    <w:rsid w:val="004250B5"/>
    <w:rsid w:val="00427371"/>
    <w:rsid w:val="004400BB"/>
    <w:rsid w:val="0044279F"/>
    <w:rsid w:val="00442A13"/>
    <w:rsid w:val="00442D7E"/>
    <w:rsid w:val="0044340F"/>
    <w:rsid w:val="0044422E"/>
    <w:rsid w:val="004466C1"/>
    <w:rsid w:val="00450F87"/>
    <w:rsid w:val="004520D4"/>
    <w:rsid w:val="0045262F"/>
    <w:rsid w:val="0045788C"/>
    <w:rsid w:val="00460E33"/>
    <w:rsid w:val="004611EA"/>
    <w:rsid w:val="004675D2"/>
    <w:rsid w:val="00470BB3"/>
    <w:rsid w:val="004778EC"/>
    <w:rsid w:val="004809BE"/>
    <w:rsid w:val="00480EFD"/>
    <w:rsid w:val="0048161F"/>
    <w:rsid w:val="00484545"/>
    <w:rsid w:val="00485469"/>
    <w:rsid w:val="0049391A"/>
    <w:rsid w:val="00496356"/>
    <w:rsid w:val="00496860"/>
    <w:rsid w:val="004A49C8"/>
    <w:rsid w:val="004A56D8"/>
    <w:rsid w:val="004B001F"/>
    <w:rsid w:val="004B117D"/>
    <w:rsid w:val="004B1EF6"/>
    <w:rsid w:val="004B39DE"/>
    <w:rsid w:val="004C2BEA"/>
    <w:rsid w:val="004C3316"/>
    <w:rsid w:val="004C4A4F"/>
    <w:rsid w:val="004D261B"/>
    <w:rsid w:val="004D5EEC"/>
    <w:rsid w:val="004D7200"/>
    <w:rsid w:val="004E0633"/>
    <w:rsid w:val="004E289F"/>
    <w:rsid w:val="004E296A"/>
    <w:rsid w:val="004E2D4B"/>
    <w:rsid w:val="004F1880"/>
    <w:rsid w:val="004F2038"/>
    <w:rsid w:val="004F2B64"/>
    <w:rsid w:val="004F3395"/>
    <w:rsid w:val="004F3902"/>
    <w:rsid w:val="004F3C86"/>
    <w:rsid w:val="004F7ECC"/>
    <w:rsid w:val="00500974"/>
    <w:rsid w:val="005061D3"/>
    <w:rsid w:val="00506B25"/>
    <w:rsid w:val="00512297"/>
    <w:rsid w:val="0052472E"/>
    <w:rsid w:val="0052724A"/>
    <w:rsid w:val="005318CF"/>
    <w:rsid w:val="00531ED3"/>
    <w:rsid w:val="00537FAE"/>
    <w:rsid w:val="00553998"/>
    <w:rsid w:val="00555265"/>
    <w:rsid w:val="00556CEF"/>
    <w:rsid w:val="0056586F"/>
    <w:rsid w:val="00566440"/>
    <w:rsid w:val="005754A0"/>
    <w:rsid w:val="00575C09"/>
    <w:rsid w:val="00580998"/>
    <w:rsid w:val="005845EC"/>
    <w:rsid w:val="00584611"/>
    <w:rsid w:val="00585121"/>
    <w:rsid w:val="00586EBF"/>
    <w:rsid w:val="00587906"/>
    <w:rsid w:val="005879E7"/>
    <w:rsid w:val="00597C53"/>
    <w:rsid w:val="005B12F6"/>
    <w:rsid w:val="005B69D8"/>
    <w:rsid w:val="005C1B31"/>
    <w:rsid w:val="005C20B6"/>
    <w:rsid w:val="005C2927"/>
    <w:rsid w:val="005D453C"/>
    <w:rsid w:val="005D4F51"/>
    <w:rsid w:val="005D6074"/>
    <w:rsid w:val="005D63D5"/>
    <w:rsid w:val="005F14C1"/>
    <w:rsid w:val="005F199F"/>
    <w:rsid w:val="005F788D"/>
    <w:rsid w:val="0060061E"/>
    <w:rsid w:val="006113A6"/>
    <w:rsid w:val="006150F6"/>
    <w:rsid w:val="00617124"/>
    <w:rsid w:val="00621927"/>
    <w:rsid w:val="006219EC"/>
    <w:rsid w:val="00621AC2"/>
    <w:rsid w:val="0062249D"/>
    <w:rsid w:val="006228C0"/>
    <w:rsid w:val="00623152"/>
    <w:rsid w:val="006238E5"/>
    <w:rsid w:val="00623C22"/>
    <w:rsid w:val="0062473C"/>
    <w:rsid w:val="0062550F"/>
    <w:rsid w:val="00625BB2"/>
    <w:rsid w:val="00626F92"/>
    <w:rsid w:val="006306DA"/>
    <w:rsid w:val="0063358B"/>
    <w:rsid w:val="00635136"/>
    <w:rsid w:val="00636138"/>
    <w:rsid w:val="0063665A"/>
    <w:rsid w:val="00636A3A"/>
    <w:rsid w:val="00637EE0"/>
    <w:rsid w:val="00641E62"/>
    <w:rsid w:val="00645BF3"/>
    <w:rsid w:val="00646B49"/>
    <w:rsid w:val="00646D2D"/>
    <w:rsid w:val="00651870"/>
    <w:rsid w:val="006519C4"/>
    <w:rsid w:val="00656E5D"/>
    <w:rsid w:val="00661208"/>
    <w:rsid w:val="006626FB"/>
    <w:rsid w:val="00674B1D"/>
    <w:rsid w:val="006850A2"/>
    <w:rsid w:val="00687790"/>
    <w:rsid w:val="0069578B"/>
    <w:rsid w:val="0069690F"/>
    <w:rsid w:val="006978A2"/>
    <w:rsid w:val="006A22CF"/>
    <w:rsid w:val="006A43EE"/>
    <w:rsid w:val="006A6E82"/>
    <w:rsid w:val="006B1DAD"/>
    <w:rsid w:val="006B3E6D"/>
    <w:rsid w:val="006B7A5A"/>
    <w:rsid w:val="006B7E7D"/>
    <w:rsid w:val="006C08DD"/>
    <w:rsid w:val="006C1635"/>
    <w:rsid w:val="006C5719"/>
    <w:rsid w:val="006C65A9"/>
    <w:rsid w:val="006C6FA6"/>
    <w:rsid w:val="006D107B"/>
    <w:rsid w:val="006D1B00"/>
    <w:rsid w:val="006D5108"/>
    <w:rsid w:val="006D65C1"/>
    <w:rsid w:val="006D6856"/>
    <w:rsid w:val="006E0B03"/>
    <w:rsid w:val="006E5C86"/>
    <w:rsid w:val="006E6932"/>
    <w:rsid w:val="006F190C"/>
    <w:rsid w:val="006F1D03"/>
    <w:rsid w:val="006F3020"/>
    <w:rsid w:val="006F4D28"/>
    <w:rsid w:val="00700FCF"/>
    <w:rsid w:val="00703BB7"/>
    <w:rsid w:val="00706AC6"/>
    <w:rsid w:val="00710BDC"/>
    <w:rsid w:val="00711E06"/>
    <w:rsid w:val="0071233B"/>
    <w:rsid w:val="00712A89"/>
    <w:rsid w:val="00713526"/>
    <w:rsid w:val="00717574"/>
    <w:rsid w:val="007237B7"/>
    <w:rsid w:val="00724285"/>
    <w:rsid w:val="00725437"/>
    <w:rsid w:val="00727866"/>
    <w:rsid w:val="0073276D"/>
    <w:rsid w:val="0073453D"/>
    <w:rsid w:val="007359A3"/>
    <w:rsid w:val="00741B7F"/>
    <w:rsid w:val="00741C95"/>
    <w:rsid w:val="0074487F"/>
    <w:rsid w:val="00747345"/>
    <w:rsid w:val="007474B6"/>
    <w:rsid w:val="007502EC"/>
    <w:rsid w:val="00750DF1"/>
    <w:rsid w:val="00751EAF"/>
    <w:rsid w:val="007551DE"/>
    <w:rsid w:val="00755D9F"/>
    <w:rsid w:val="00761B06"/>
    <w:rsid w:val="0076253B"/>
    <w:rsid w:val="007641FA"/>
    <w:rsid w:val="0076546F"/>
    <w:rsid w:val="00765505"/>
    <w:rsid w:val="00766C2C"/>
    <w:rsid w:val="0077200F"/>
    <w:rsid w:val="007757ED"/>
    <w:rsid w:val="00775EDB"/>
    <w:rsid w:val="00776F4C"/>
    <w:rsid w:val="00781093"/>
    <w:rsid w:val="007820E5"/>
    <w:rsid w:val="00786113"/>
    <w:rsid w:val="0079040B"/>
    <w:rsid w:val="00793590"/>
    <w:rsid w:val="007943D9"/>
    <w:rsid w:val="00794595"/>
    <w:rsid w:val="00795123"/>
    <w:rsid w:val="00795C21"/>
    <w:rsid w:val="0079651B"/>
    <w:rsid w:val="007B01E8"/>
    <w:rsid w:val="007B1E1D"/>
    <w:rsid w:val="007B2ED3"/>
    <w:rsid w:val="007B3BD0"/>
    <w:rsid w:val="007B5B7D"/>
    <w:rsid w:val="007C00AE"/>
    <w:rsid w:val="007C1EBA"/>
    <w:rsid w:val="007C4C40"/>
    <w:rsid w:val="007C692A"/>
    <w:rsid w:val="007D61EE"/>
    <w:rsid w:val="007D774E"/>
    <w:rsid w:val="007E1A7E"/>
    <w:rsid w:val="007E31AF"/>
    <w:rsid w:val="007E3BA3"/>
    <w:rsid w:val="007E60BF"/>
    <w:rsid w:val="007E62C7"/>
    <w:rsid w:val="007E7934"/>
    <w:rsid w:val="007F6D4B"/>
    <w:rsid w:val="007F7B8F"/>
    <w:rsid w:val="007F7D14"/>
    <w:rsid w:val="007F7EB2"/>
    <w:rsid w:val="00801E70"/>
    <w:rsid w:val="00802588"/>
    <w:rsid w:val="00805702"/>
    <w:rsid w:val="00810A2A"/>
    <w:rsid w:val="00813215"/>
    <w:rsid w:val="00817254"/>
    <w:rsid w:val="00821A71"/>
    <w:rsid w:val="0082304C"/>
    <w:rsid w:val="00826888"/>
    <w:rsid w:val="0082770D"/>
    <w:rsid w:val="0083042E"/>
    <w:rsid w:val="00830CCF"/>
    <w:rsid w:val="0083184B"/>
    <w:rsid w:val="00831928"/>
    <w:rsid w:val="0083659E"/>
    <w:rsid w:val="008452F9"/>
    <w:rsid w:val="008472A6"/>
    <w:rsid w:val="008505D1"/>
    <w:rsid w:val="00854121"/>
    <w:rsid w:val="00855424"/>
    <w:rsid w:val="00855AF2"/>
    <w:rsid w:val="00855BD1"/>
    <w:rsid w:val="008610FE"/>
    <w:rsid w:val="008617E9"/>
    <w:rsid w:val="00861F83"/>
    <w:rsid w:val="00862E47"/>
    <w:rsid w:val="008630BC"/>
    <w:rsid w:val="0086470E"/>
    <w:rsid w:val="00864AC2"/>
    <w:rsid w:val="0086558F"/>
    <w:rsid w:val="00865D3A"/>
    <w:rsid w:val="0087236F"/>
    <w:rsid w:val="00874D01"/>
    <w:rsid w:val="00880B9E"/>
    <w:rsid w:val="00880CCF"/>
    <w:rsid w:val="00890E01"/>
    <w:rsid w:val="00892484"/>
    <w:rsid w:val="0089356B"/>
    <w:rsid w:val="008A0C8D"/>
    <w:rsid w:val="008A2BE4"/>
    <w:rsid w:val="008A38FE"/>
    <w:rsid w:val="008A3AEE"/>
    <w:rsid w:val="008A4941"/>
    <w:rsid w:val="008A49DC"/>
    <w:rsid w:val="008B08E8"/>
    <w:rsid w:val="008B3C0C"/>
    <w:rsid w:val="008B4FC7"/>
    <w:rsid w:val="008B5DD1"/>
    <w:rsid w:val="008B6889"/>
    <w:rsid w:val="008C0D6C"/>
    <w:rsid w:val="008C1457"/>
    <w:rsid w:val="008D2A25"/>
    <w:rsid w:val="008E6243"/>
    <w:rsid w:val="008E71D8"/>
    <w:rsid w:val="008F0459"/>
    <w:rsid w:val="008F1470"/>
    <w:rsid w:val="008F27EB"/>
    <w:rsid w:val="008F53C7"/>
    <w:rsid w:val="0090008F"/>
    <w:rsid w:val="00900B3F"/>
    <w:rsid w:val="009018ED"/>
    <w:rsid w:val="009024D5"/>
    <w:rsid w:val="00907EFF"/>
    <w:rsid w:val="00911A73"/>
    <w:rsid w:val="009154E6"/>
    <w:rsid w:val="00916959"/>
    <w:rsid w:val="009179BD"/>
    <w:rsid w:val="00917A41"/>
    <w:rsid w:val="00922B44"/>
    <w:rsid w:val="00922D9C"/>
    <w:rsid w:val="00922EB1"/>
    <w:rsid w:val="00923A1E"/>
    <w:rsid w:val="00924166"/>
    <w:rsid w:val="00925AB5"/>
    <w:rsid w:val="00932467"/>
    <w:rsid w:val="0093398A"/>
    <w:rsid w:val="00935435"/>
    <w:rsid w:val="00937D1E"/>
    <w:rsid w:val="00941D7B"/>
    <w:rsid w:val="0094638C"/>
    <w:rsid w:val="00950A8A"/>
    <w:rsid w:val="00950BE4"/>
    <w:rsid w:val="00954370"/>
    <w:rsid w:val="009544C1"/>
    <w:rsid w:val="00955BB1"/>
    <w:rsid w:val="00955FA3"/>
    <w:rsid w:val="0095690A"/>
    <w:rsid w:val="009570F1"/>
    <w:rsid w:val="0096363E"/>
    <w:rsid w:val="00966E23"/>
    <w:rsid w:val="00972C05"/>
    <w:rsid w:val="00973C3E"/>
    <w:rsid w:val="00976034"/>
    <w:rsid w:val="00976C1F"/>
    <w:rsid w:val="00984F19"/>
    <w:rsid w:val="00990A2D"/>
    <w:rsid w:val="00993A07"/>
    <w:rsid w:val="00994609"/>
    <w:rsid w:val="009A02EC"/>
    <w:rsid w:val="009A2A90"/>
    <w:rsid w:val="009A57B1"/>
    <w:rsid w:val="009A667A"/>
    <w:rsid w:val="009A6931"/>
    <w:rsid w:val="009B0B53"/>
    <w:rsid w:val="009C0298"/>
    <w:rsid w:val="009C1B50"/>
    <w:rsid w:val="009C1D11"/>
    <w:rsid w:val="009C59A4"/>
    <w:rsid w:val="009C7381"/>
    <w:rsid w:val="009C7BCD"/>
    <w:rsid w:val="009D1BAA"/>
    <w:rsid w:val="009D1BF1"/>
    <w:rsid w:val="009D37A2"/>
    <w:rsid w:val="009D6E82"/>
    <w:rsid w:val="009D7143"/>
    <w:rsid w:val="009E0FA6"/>
    <w:rsid w:val="009E113C"/>
    <w:rsid w:val="009E3E72"/>
    <w:rsid w:val="009E67E4"/>
    <w:rsid w:val="009F3F2D"/>
    <w:rsid w:val="009F5B28"/>
    <w:rsid w:val="009F6193"/>
    <w:rsid w:val="009F6ADE"/>
    <w:rsid w:val="00A00C0E"/>
    <w:rsid w:val="00A00C55"/>
    <w:rsid w:val="00A03582"/>
    <w:rsid w:val="00A055E5"/>
    <w:rsid w:val="00A1137E"/>
    <w:rsid w:val="00A14072"/>
    <w:rsid w:val="00A14993"/>
    <w:rsid w:val="00A16C02"/>
    <w:rsid w:val="00A20444"/>
    <w:rsid w:val="00A21061"/>
    <w:rsid w:val="00A21A7D"/>
    <w:rsid w:val="00A21B8B"/>
    <w:rsid w:val="00A539C5"/>
    <w:rsid w:val="00A54A31"/>
    <w:rsid w:val="00A6652A"/>
    <w:rsid w:val="00A7109E"/>
    <w:rsid w:val="00A72DE0"/>
    <w:rsid w:val="00A81F9E"/>
    <w:rsid w:val="00A83DC7"/>
    <w:rsid w:val="00A84406"/>
    <w:rsid w:val="00A8554F"/>
    <w:rsid w:val="00A934F9"/>
    <w:rsid w:val="00A9496E"/>
    <w:rsid w:val="00A94F61"/>
    <w:rsid w:val="00A96A5E"/>
    <w:rsid w:val="00AA09CA"/>
    <w:rsid w:val="00AA2A78"/>
    <w:rsid w:val="00AA44AA"/>
    <w:rsid w:val="00AA4548"/>
    <w:rsid w:val="00AA78D7"/>
    <w:rsid w:val="00AB0D35"/>
    <w:rsid w:val="00AB2524"/>
    <w:rsid w:val="00AB3373"/>
    <w:rsid w:val="00AB5E22"/>
    <w:rsid w:val="00AB669B"/>
    <w:rsid w:val="00AC32D7"/>
    <w:rsid w:val="00AC5764"/>
    <w:rsid w:val="00AC5FD3"/>
    <w:rsid w:val="00AC6108"/>
    <w:rsid w:val="00AD11A1"/>
    <w:rsid w:val="00AD1736"/>
    <w:rsid w:val="00AD262C"/>
    <w:rsid w:val="00AD476C"/>
    <w:rsid w:val="00AD7529"/>
    <w:rsid w:val="00AE131A"/>
    <w:rsid w:val="00AE190A"/>
    <w:rsid w:val="00AE1B12"/>
    <w:rsid w:val="00AE361B"/>
    <w:rsid w:val="00AE3E1B"/>
    <w:rsid w:val="00AE4F65"/>
    <w:rsid w:val="00AE5505"/>
    <w:rsid w:val="00AF07EE"/>
    <w:rsid w:val="00AF28B8"/>
    <w:rsid w:val="00AF2D4B"/>
    <w:rsid w:val="00AF321A"/>
    <w:rsid w:val="00AF5451"/>
    <w:rsid w:val="00AF7717"/>
    <w:rsid w:val="00B00BBE"/>
    <w:rsid w:val="00B01A95"/>
    <w:rsid w:val="00B10F3B"/>
    <w:rsid w:val="00B12356"/>
    <w:rsid w:val="00B135BD"/>
    <w:rsid w:val="00B161CE"/>
    <w:rsid w:val="00B16C9B"/>
    <w:rsid w:val="00B17A42"/>
    <w:rsid w:val="00B20077"/>
    <w:rsid w:val="00B276E5"/>
    <w:rsid w:val="00B3243D"/>
    <w:rsid w:val="00B3251C"/>
    <w:rsid w:val="00B34018"/>
    <w:rsid w:val="00B35CEC"/>
    <w:rsid w:val="00B41997"/>
    <w:rsid w:val="00B46A6B"/>
    <w:rsid w:val="00B46FDD"/>
    <w:rsid w:val="00B478DE"/>
    <w:rsid w:val="00B51177"/>
    <w:rsid w:val="00B54B23"/>
    <w:rsid w:val="00B55231"/>
    <w:rsid w:val="00B57B24"/>
    <w:rsid w:val="00B61BA5"/>
    <w:rsid w:val="00B63725"/>
    <w:rsid w:val="00B64598"/>
    <w:rsid w:val="00B65199"/>
    <w:rsid w:val="00B660F6"/>
    <w:rsid w:val="00B6679B"/>
    <w:rsid w:val="00B7152D"/>
    <w:rsid w:val="00B7183B"/>
    <w:rsid w:val="00B739BA"/>
    <w:rsid w:val="00B73F3A"/>
    <w:rsid w:val="00B837D7"/>
    <w:rsid w:val="00B8466D"/>
    <w:rsid w:val="00B92A3D"/>
    <w:rsid w:val="00B95164"/>
    <w:rsid w:val="00B951F2"/>
    <w:rsid w:val="00BA1052"/>
    <w:rsid w:val="00BA5C0C"/>
    <w:rsid w:val="00BA62C8"/>
    <w:rsid w:val="00BB3840"/>
    <w:rsid w:val="00BB5E0F"/>
    <w:rsid w:val="00BB7778"/>
    <w:rsid w:val="00BC0663"/>
    <w:rsid w:val="00BC694F"/>
    <w:rsid w:val="00BC6C72"/>
    <w:rsid w:val="00BD5821"/>
    <w:rsid w:val="00BD58AB"/>
    <w:rsid w:val="00BD6F31"/>
    <w:rsid w:val="00BE000A"/>
    <w:rsid w:val="00BE0AA8"/>
    <w:rsid w:val="00BE1D3C"/>
    <w:rsid w:val="00BE352D"/>
    <w:rsid w:val="00BE7213"/>
    <w:rsid w:val="00BF25BD"/>
    <w:rsid w:val="00BF51BF"/>
    <w:rsid w:val="00BF7721"/>
    <w:rsid w:val="00C00736"/>
    <w:rsid w:val="00C00F76"/>
    <w:rsid w:val="00C01062"/>
    <w:rsid w:val="00C017CB"/>
    <w:rsid w:val="00C038CA"/>
    <w:rsid w:val="00C04E7F"/>
    <w:rsid w:val="00C0530F"/>
    <w:rsid w:val="00C11406"/>
    <w:rsid w:val="00C11F77"/>
    <w:rsid w:val="00C127E9"/>
    <w:rsid w:val="00C12B63"/>
    <w:rsid w:val="00C13943"/>
    <w:rsid w:val="00C24843"/>
    <w:rsid w:val="00C265F5"/>
    <w:rsid w:val="00C30A05"/>
    <w:rsid w:val="00C30AEF"/>
    <w:rsid w:val="00C32A6F"/>
    <w:rsid w:val="00C34237"/>
    <w:rsid w:val="00C41103"/>
    <w:rsid w:val="00C442D8"/>
    <w:rsid w:val="00C44D3B"/>
    <w:rsid w:val="00C475C1"/>
    <w:rsid w:val="00C47AE8"/>
    <w:rsid w:val="00C5057D"/>
    <w:rsid w:val="00C50C8F"/>
    <w:rsid w:val="00C50D5D"/>
    <w:rsid w:val="00C57B75"/>
    <w:rsid w:val="00C6057E"/>
    <w:rsid w:val="00C606A9"/>
    <w:rsid w:val="00C61681"/>
    <w:rsid w:val="00C61BDE"/>
    <w:rsid w:val="00C62A4C"/>
    <w:rsid w:val="00C6724B"/>
    <w:rsid w:val="00C7061A"/>
    <w:rsid w:val="00C718F7"/>
    <w:rsid w:val="00C7572B"/>
    <w:rsid w:val="00C83674"/>
    <w:rsid w:val="00C86074"/>
    <w:rsid w:val="00C86357"/>
    <w:rsid w:val="00C91D61"/>
    <w:rsid w:val="00C92592"/>
    <w:rsid w:val="00C934D5"/>
    <w:rsid w:val="00C9367D"/>
    <w:rsid w:val="00CA28C5"/>
    <w:rsid w:val="00CA402C"/>
    <w:rsid w:val="00CA4A82"/>
    <w:rsid w:val="00CB3777"/>
    <w:rsid w:val="00CB4AC7"/>
    <w:rsid w:val="00CB55A4"/>
    <w:rsid w:val="00CC13F9"/>
    <w:rsid w:val="00CC3680"/>
    <w:rsid w:val="00CC61A7"/>
    <w:rsid w:val="00CD0E0C"/>
    <w:rsid w:val="00CD348B"/>
    <w:rsid w:val="00CD3640"/>
    <w:rsid w:val="00CD3E91"/>
    <w:rsid w:val="00CD4E95"/>
    <w:rsid w:val="00CD5DF1"/>
    <w:rsid w:val="00CD6BCE"/>
    <w:rsid w:val="00CE2260"/>
    <w:rsid w:val="00CE26BC"/>
    <w:rsid w:val="00CE3148"/>
    <w:rsid w:val="00CE49EA"/>
    <w:rsid w:val="00CE68EA"/>
    <w:rsid w:val="00CE6A90"/>
    <w:rsid w:val="00CF2271"/>
    <w:rsid w:val="00CF5FF4"/>
    <w:rsid w:val="00D00031"/>
    <w:rsid w:val="00D06ADF"/>
    <w:rsid w:val="00D12F08"/>
    <w:rsid w:val="00D15CF6"/>
    <w:rsid w:val="00D16526"/>
    <w:rsid w:val="00D16639"/>
    <w:rsid w:val="00D17117"/>
    <w:rsid w:val="00D201FC"/>
    <w:rsid w:val="00D20F1C"/>
    <w:rsid w:val="00D20F61"/>
    <w:rsid w:val="00D32859"/>
    <w:rsid w:val="00D36A2E"/>
    <w:rsid w:val="00D406D6"/>
    <w:rsid w:val="00D415F1"/>
    <w:rsid w:val="00D43864"/>
    <w:rsid w:val="00D51205"/>
    <w:rsid w:val="00D51F3F"/>
    <w:rsid w:val="00D53A1E"/>
    <w:rsid w:val="00D64256"/>
    <w:rsid w:val="00D67C85"/>
    <w:rsid w:val="00D70C94"/>
    <w:rsid w:val="00D734BD"/>
    <w:rsid w:val="00D74CBE"/>
    <w:rsid w:val="00D779B8"/>
    <w:rsid w:val="00D81316"/>
    <w:rsid w:val="00D834FD"/>
    <w:rsid w:val="00D934C0"/>
    <w:rsid w:val="00D93705"/>
    <w:rsid w:val="00D94298"/>
    <w:rsid w:val="00D9742D"/>
    <w:rsid w:val="00D97A0A"/>
    <w:rsid w:val="00DA5666"/>
    <w:rsid w:val="00DA6E51"/>
    <w:rsid w:val="00DA7130"/>
    <w:rsid w:val="00DB3718"/>
    <w:rsid w:val="00DB4135"/>
    <w:rsid w:val="00DB547D"/>
    <w:rsid w:val="00DC35AB"/>
    <w:rsid w:val="00DC549C"/>
    <w:rsid w:val="00DC6154"/>
    <w:rsid w:val="00DC75DF"/>
    <w:rsid w:val="00DC7DFF"/>
    <w:rsid w:val="00DD04DD"/>
    <w:rsid w:val="00DD34BF"/>
    <w:rsid w:val="00DD62A7"/>
    <w:rsid w:val="00DF027C"/>
    <w:rsid w:val="00DF446D"/>
    <w:rsid w:val="00DF6798"/>
    <w:rsid w:val="00E01CB2"/>
    <w:rsid w:val="00E03327"/>
    <w:rsid w:val="00E0475A"/>
    <w:rsid w:val="00E06E5A"/>
    <w:rsid w:val="00E11AC4"/>
    <w:rsid w:val="00E135A0"/>
    <w:rsid w:val="00E14FD9"/>
    <w:rsid w:val="00E20084"/>
    <w:rsid w:val="00E205D9"/>
    <w:rsid w:val="00E252E6"/>
    <w:rsid w:val="00E25ED6"/>
    <w:rsid w:val="00E304FD"/>
    <w:rsid w:val="00E3375F"/>
    <w:rsid w:val="00E35E3C"/>
    <w:rsid w:val="00E36224"/>
    <w:rsid w:val="00E37175"/>
    <w:rsid w:val="00E41DBA"/>
    <w:rsid w:val="00E42316"/>
    <w:rsid w:val="00E453BE"/>
    <w:rsid w:val="00E45CDA"/>
    <w:rsid w:val="00E51D46"/>
    <w:rsid w:val="00E52C75"/>
    <w:rsid w:val="00E57D77"/>
    <w:rsid w:val="00E6200E"/>
    <w:rsid w:val="00E64D7F"/>
    <w:rsid w:val="00E7188E"/>
    <w:rsid w:val="00E75B83"/>
    <w:rsid w:val="00E75D71"/>
    <w:rsid w:val="00E77224"/>
    <w:rsid w:val="00E77262"/>
    <w:rsid w:val="00E80A87"/>
    <w:rsid w:val="00E80D4C"/>
    <w:rsid w:val="00E814E5"/>
    <w:rsid w:val="00E8455C"/>
    <w:rsid w:val="00E87664"/>
    <w:rsid w:val="00E91492"/>
    <w:rsid w:val="00E93F9F"/>
    <w:rsid w:val="00E95E94"/>
    <w:rsid w:val="00E95EA6"/>
    <w:rsid w:val="00EA43DD"/>
    <w:rsid w:val="00EA4B61"/>
    <w:rsid w:val="00EA7222"/>
    <w:rsid w:val="00EA741C"/>
    <w:rsid w:val="00EA7BBF"/>
    <w:rsid w:val="00EB0401"/>
    <w:rsid w:val="00EB3121"/>
    <w:rsid w:val="00EB317C"/>
    <w:rsid w:val="00EB37FC"/>
    <w:rsid w:val="00EC1E53"/>
    <w:rsid w:val="00EC24F7"/>
    <w:rsid w:val="00EC324B"/>
    <w:rsid w:val="00ED0F40"/>
    <w:rsid w:val="00ED1DC5"/>
    <w:rsid w:val="00ED313E"/>
    <w:rsid w:val="00ED6C49"/>
    <w:rsid w:val="00EE0255"/>
    <w:rsid w:val="00EE2B71"/>
    <w:rsid w:val="00EE3759"/>
    <w:rsid w:val="00EF0691"/>
    <w:rsid w:val="00EF1B00"/>
    <w:rsid w:val="00EF65FA"/>
    <w:rsid w:val="00EF6739"/>
    <w:rsid w:val="00F02127"/>
    <w:rsid w:val="00F028F8"/>
    <w:rsid w:val="00F04E04"/>
    <w:rsid w:val="00F13A43"/>
    <w:rsid w:val="00F1527C"/>
    <w:rsid w:val="00F2431F"/>
    <w:rsid w:val="00F24875"/>
    <w:rsid w:val="00F5155F"/>
    <w:rsid w:val="00F51D61"/>
    <w:rsid w:val="00F523A3"/>
    <w:rsid w:val="00F55E35"/>
    <w:rsid w:val="00F55FAF"/>
    <w:rsid w:val="00F601FD"/>
    <w:rsid w:val="00F6325D"/>
    <w:rsid w:val="00F63695"/>
    <w:rsid w:val="00F727B8"/>
    <w:rsid w:val="00F73025"/>
    <w:rsid w:val="00F731CB"/>
    <w:rsid w:val="00F764F4"/>
    <w:rsid w:val="00F86F61"/>
    <w:rsid w:val="00F8702E"/>
    <w:rsid w:val="00F93511"/>
    <w:rsid w:val="00F96447"/>
    <w:rsid w:val="00F968D7"/>
    <w:rsid w:val="00F97B47"/>
    <w:rsid w:val="00FA212E"/>
    <w:rsid w:val="00FA458A"/>
    <w:rsid w:val="00FA5304"/>
    <w:rsid w:val="00FA5629"/>
    <w:rsid w:val="00FB0DB2"/>
    <w:rsid w:val="00FB58AF"/>
    <w:rsid w:val="00FC0189"/>
    <w:rsid w:val="00FC1568"/>
    <w:rsid w:val="00FD0A05"/>
    <w:rsid w:val="00FD2045"/>
    <w:rsid w:val="00FD3048"/>
    <w:rsid w:val="00FD4643"/>
    <w:rsid w:val="00FE1635"/>
    <w:rsid w:val="00FF3C86"/>
    <w:rsid w:val="00FF6170"/>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7505"/>
  <w15:docId w15:val="{53030606-D6E3-46C6-A351-D5FC7B86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9BA"/>
  </w:style>
  <w:style w:type="paragraph" w:styleId="Footer">
    <w:name w:val="footer"/>
    <w:basedOn w:val="Normal"/>
    <w:link w:val="FooterChar"/>
    <w:uiPriority w:val="99"/>
    <w:unhideWhenUsed/>
    <w:rsid w:val="00B7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9BA"/>
  </w:style>
  <w:style w:type="paragraph" w:styleId="BalloonText">
    <w:name w:val="Balloon Text"/>
    <w:basedOn w:val="Normal"/>
    <w:link w:val="BalloonTextChar"/>
    <w:uiPriority w:val="99"/>
    <w:semiHidden/>
    <w:unhideWhenUsed/>
    <w:rsid w:val="00B7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A"/>
    <w:rPr>
      <w:rFonts w:ascii="Tahoma" w:hAnsi="Tahoma" w:cs="Tahoma"/>
      <w:sz w:val="16"/>
      <w:szCs w:val="16"/>
    </w:rPr>
  </w:style>
  <w:style w:type="paragraph" w:customStyle="1" w:styleId="Default">
    <w:name w:val="Default"/>
    <w:rsid w:val="00C62A4C"/>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C62A4C"/>
    <w:pPr>
      <w:spacing w:line="181" w:lineRule="atLeast"/>
    </w:pPr>
    <w:rPr>
      <w:rFonts w:cstheme="minorBidi"/>
      <w:color w:val="auto"/>
    </w:rPr>
  </w:style>
  <w:style w:type="character" w:styleId="Hyperlink">
    <w:name w:val="Hyperlink"/>
    <w:basedOn w:val="DefaultParagraphFont"/>
    <w:uiPriority w:val="99"/>
    <w:unhideWhenUsed/>
    <w:rsid w:val="002D1E60"/>
    <w:rPr>
      <w:color w:val="0000FF"/>
      <w:u w:val="single"/>
    </w:rPr>
  </w:style>
  <w:style w:type="character" w:styleId="FollowedHyperlink">
    <w:name w:val="FollowedHyperlink"/>
    <w:basedOn w:val="DefaultParagraphFont"/>
    <w:uiPriority w:val="99"/>
    <w:semiHidden/>
    <w:unhideWhenUsed/>
    <w:rsid w:val="007641FA"/>
    <w:rPr>
      <w:color w:val="800080" w:themeColor="followedHyperlink"/>
      <w:u w:val="single"/>
    </w:rPr>
  </w:style>
  <w:style w:type="paragraph" w:styleId="ListParagraph">
    <w:name w:val="List Paragraph"/>
    <w:basedOn w:val="Normal"/>
    <w:uiPriority w:val="34"/>
    <w:qFormat/>
    <w:rsid w:val="00DF027C"/>
    <w:pPr>
      <w:ind w:left="720"/>
      <w:contextualSpacing/>
    </w:pPr>
  </w:style>
  <w:style w:type="character" w:customStyle="1" w:styleId="UnresolvedMention1">
    <w:name w:val="Unresolved Mention1"/>
    <w:basedOn w:val="DefaultParagraphFont"/>
    <w:uiPriority w:val="99"/>
    <w:semiHidden/>
    <w:unhideWhenUsed/>
    <w:rsid w:val="00F1527C"/>
    <w:rPr>
      <w:color w:val="605E5C"/>
      <w:shd w:val="clear" w:color="auto" w:fill="E1DFDD"/>
    </w:rPr>
  </w:style>
  <w:style w:type="character" w:customStyle="1" w:styleId="UnresolvedMention2">
    <w:name w:val="Unresolved Mention2"/>
    <w:basedOn w:val="DefaultParagraphFont"/>
    <w:uiPriority w:val="99"/>
    <w:semiHidden/>
    <w:unhideWhenUsed/>
    <w:rsid w:val="00AB0D35"/>
    <w:rPr>
      <w:color w:val="605E5C"/>
      <w:shd w:val="clear" w:color="auto" w:fill="E1DFDD"/>
    </w:rPr>
  </w:style>
  <w:style w:type="paragraph" w:styleId="NormalWeb">
    <w:name w:val="Normal (Web)"/>
    <w:basedOn w:val="Normal"/>
    <w:uiPriority w:val="99"/>
    <w:semiHidden/>
    <w:unhideWhenUsed/>
    <w:rsid w:val="00911A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D16639"/>
    <w:pPr>
      <w:spacing w:after="160" w:line="256" w:lineRule="auto"/>
    </w:pPr>
    <w:rPr>
      <w:rFonts w:ascii="Calibri" w:eastAsia="Calibri" w:hAnsi="Calibri" w:cs="Calibri"/>
      <w:color w:val="00000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6666">
      <w:bodyDiv w:val="1"/>
      <w:marLeft w:val="0"/>
      <w:marRight w:val="0"/>
      <w:marTop w:val="0"/>
      <w:marBottom w:val="0"/>
      <w:divBdr>
        <w:top w:val="none" w:sz="0" w:space="0" w:color="auto"/>
        <w:left w:val="none" w:sz="0" w:space="0" w:color="auto"/>
        <w:bottom w:val="none" w:sz="0" w:space="0" w:color="auto"/>
        <w:right w:val="none" w:sz="0" w:space="0" w:color="auto"/>
      </w:divBdr>
    </w:div>
    <w:div w:id="291598312">
      <w:bodyDiv w:val="1"/>
      <w:marLeft w:val="0"/>
      <w:marRight w:val="0"/>
      <w:marTop w:val="0"/>
      <w:marBottom w:val="0"/>
      <w:divBdr>
        <w:top w:val="none" w:sz="0" w:space="0" w:color="auto"/>
        <w:left w:val="none" w:sz="0" w:space="0" w:color="auto"/>
        <w:bottom w:val="none" w:sz="0" w:space="0" w:color="auto"/>
        <w:right w:val="none" w:sz="0" w:space="0" w:color="auto"/>
      </w:divBdr>
    </w:div>
    <w:div w:id="334916266">
      <w:bodyDiv w:val="1"/>
      <w:marLeft w:val="0"/>
      <w:marRight w:val="0"/>
      <w:marTop w:val="0"/>
      <w:marBottom w:val="0"/>
      <w:divBdr>
        <w:top w:val="none" w:sz="0" w:space="0" w:color="auto"/>
        <w:left w:val="none" w:sz="0" w:space="0" w:color="auto"/>
        <w:bottom w:val="none" w:sz="0" w:space="0" w:color="auto"/>
        <w:right w:val="none" w:sz="0" w:space="0" w:color="auto"/>
      </w:divBdr>
      <w:divsChild>
        <w:div w:id="490679259">
          <w:marLeft w:val="446"/>
          <w:marRight w:val="0"/>
          <w:marTop w:val="0"/>
          <w:marBottom w:val="0"/>
          <w:divBdr>
            <w:top w:val="none" w:sz="0" w:space="0" w:color="auto"/>
            <w:left w:val="none" w:sz="0" w:space="0" w:color="auto"/>
            <w:bottom w:val="none" w:sz="0" w:space="0" w:color="auto"/>
            <w:right w:val="none" w:sz="0" w:space="0" w:color="auto"/>
          </w:divBdr>
        </w:div>
        <w:div w:id="385034894">
          <w:marLeft w:val="446"/>
          <w:marRight w:val="0"/>
          <w:marTop w:val="0"/>
          <w:marBottom w:val="0"/>
          <w:divBdr>
            <w:top w:val="none" w:sz="0" w:space="0" w:color="auto"/>
            <w:left w:val="none" w:sz="0" w:space="0" w:color="auto"/>
            <w:bottom w:val="none" w:sz="0" w:space="0" w:color="auto"/>
            <w:right w:val="none" w:sz="0" w:space="0" w:color="auto"/>
          </w:divBdr>
        </w:div>
      </w:divsChild>
    </w:div>
    <w:div w:id="341203168">
      <w:bodyDiv w:val="1"/>
      <w:marLeft w:val="0"/>
      <w:marRight w:val="0"/>
      <w:marTop w:val="0"/>
      <w:marBottom w:val="0"/>
      <w:divBdr>
        <w:top w:val="none" w:sz="0" w:space="0" w:color="auto"/>
        <w:left w:val="none" w:sz="0" w:space="0" w:color="auto"/>
        <w:bottom w:val="none" w:sz="0" w:space="0" w:color="auto"/>
        <w:right w:val="none" w:sz="0" w:space="0" w:color="auto"/>
      </w:divBdr>
    </w:div>
    <w:div w:id="383791588">
      <w:bodyDiv w:val="1"/>
      <w:marLeft w:val="0"/>
      <w:marRight w:val="0"/>
      <w:marTop w:val="0"/>
      <w:marBottom w:val="0"/>
      <w:divBdr>
        <w:top w:val="none" w:sz="0" w:space="0" w:color="auto"/>
        <w:left w:val="none" w:sz="0" w:space="0" w:color="auto"/>
        <w:bottom w:val="none" w:sz="0" w:space="0" w:color="auto"/>
        <w:right w:val="none" w:sz="0" w:space="0" w:color="auto"/>
      </w:divBdr>
    </w:div>
    <w:div w:id="404687231">
      <w:bodyDiv w:val="1"/>
      <w:marLeft w:val="0"/>
      <w:marRight w:val="0"/>
      <w:marTop w:val="0"/>
      <w:marBottom w:val="0"/>
      <w:divBdr>
        <w:top w:val="none" w:sz="0" w:space="0" w:color="auto"/>
        <w:left w:val="none" w:sz="0" w:space="0" w:color="auto"/>
        <w:bottom w:val="none" w:sz="0" w:space="0" w:color="auto"/>
        <w:right w:val="none" w:sz="0" w:space="0" w:color="auto"/>
      </w:divBdr>
    </w:div>
    <w:div w:id="412433606">
      <w:bodyDiv w:val="1"/>
      <w:marLeft w:val="0"/>
      <w:marRight w:val="0"/>
      <w:marTop w:val="0"/>
      <w:marBottom w:val="0"/>
      <w:divBdr>
        <w:top w:val="none" w:sz="0" w:space="0" w:color="auto"/>
        <w:left w:val="none" w:sz="0" w:space="0" w:color="auto"/>
        <w:bottom w:val="none" w:sz="0" w:space="0" w:color="auto"/>
        <w:right w:val="none" w:sz="0" w:space="0" w:color="auto"/>
      </w:divBdr>
    </w:div>
    <w:div w:id="454444558">
      <w:bodyDiv w:val="1"/>
      <w:marLeft w:val="0"/>
      <w:marRight w:val="0"/>
      <w:marTop w:val="0"/>
      <w:marBottom w:val="0"/>
      <w:divBdr>
        <w:top w:val="none" w:sz="0" w:space="0" w:color="auto"/>
        <w:left w:val="none" w:sz="0" w:space="0" w:color="auto"/>
        <w:bottom w:val="none" w:sz="0" w:space="0" w:color="auto"/>
        <w:right w:val="none" w:sz="0" w:space="0" w:color="auto"/>
      </w:divBdr>
    </w:div>
    <w:div w:id="561408542">
      <w:bodyDiv w:val="1"/>
      <w:marLeft w:val="0"/>
      <w:marRight w:val="0"/>
      <w:marTop w:val="0"/>
      <w:marBottom w:val="0"/>
      <w:divBdr>
        <w:top w:val="none" w:sz="0" w:space="0" w:color="auto"/>
        <w:left w:val="none" w:sz="0" w:space="0" w:color="auto"/>
        <w:bottom w:val="none" w:sz="0" w:space="0" w:color="auto"/>
        <w:right w:val="none" w:sz="0" w:space="0" w:color="auto"/>
      </w:divBdr>
    </w:div>
    <w:div w:id="688991524">
      <w:bodyDiv w:val="1"/>
      <w:marLeft w:val="0"/>
      <w:marRight w:val="0"/>
      <w:marTop w:val="0"/>
      <w:marBottom w:val="0"/>
      <w:divBdr>
        <w:top w:val="none" w:sz="0" w:space="0" w:color="auto"/>
        <w:left w:val="none" w:sz="0" w:space="0" w:color="auto"/>
        <w:bottom w:val="none" w:sz="0" w:space="0" w:color="auto"/>
        <w:right w:val="none" w:sz="0" w:space="0" w:color="auto"/>
      </w:divBdr>
    </w:div>
    <w:div w:id="890312352">
      <w:bodyDiv w:val="1"/>
      <w:marLeft w:val="0"/>
      <w:marRight w:val="0"/>
      <w:marTop w:val="0"/>
      <w:marBottom w:val="0"/>
      <w:divBdr>
        <w:top w:val="none" w:sz="0" w:space="0" w:color="auto"/>
        <w:left w:val="none" w:sz="0" w:space="0" w:color="auto"/>
        <w:bottom w:val="none" w:sz="0" w:space="0" w:color="auto"/>
        <w:right w:val="none" w:sz="0" w:space="0" w:color="auto"/>
      </w:divBdr>
    </w:div>
    <w:div w:id="922639042">
      <w:bodyDiv w:val="1"/>
      <w:marLeft w:val="0"/>
      <w:marRight w:val="0"/>
      <w:marTop w:val="0"/>
      <w:marBottom w:val="0"/>
      <w:divBdr>
        <w:top w:val="none" w:sz="0" w:space="0" w:color="auto"/>
        <w:left w:val="none" w:sz="0" w:space="0" w:color="auto"/>
        <w:bottom w:val="none" w:sz="0" w:space="0" w:color="auto"/>
        <w:right w:val="none" w:sz="0" w:space="0" w:color="auto"/>
      </w:divBdr>
    </w:div>
    <w:div w:id="940141947">
      <w:bodyDiv w:val="1"/>
      <w:marLeft w:val="0"/>
      <w:marRight w:val="0"/>
      <w:marTop w:val="0"/>
      <w:marBottom w:val="0"/>
      <w:divBdr>
        <w:top w:val="none" w:sz="0" w:space="0" w:color="auto"/>
        <w:left w:val="none" w:sz="0" w:space="0" w:color="auto"/>
        <w:bottom w:val="none" w:sz="0" w:space="0" w:color="auto"/>
        <w:right w:val="none" w:sz="0" w:space="0" w:color="auto"/>
      </w:divBdr>
    </w:div>
    <w:div w:id="1065448311">
      <w:bodyDiv w:val="1"/>
      <w:marLeft w:val="0"/>
      <w:marRight w:val="0"/>
      <w:marTop w:val="0"/>
      <w:marBottom w:val="0"/>
      <w:divBdr>
        <w:top w:val="none" w:sz="0" w:space="0" w:color="auto"/>
        <w:left w:val="none" w:sz="0" w:space="0" w:color="auto"/>
        <w:bottom w:val="none" w:sz="0" w:space="0" w:color="auto"/>
        <w:right w:val="none" w:sz="0" w:space="0" w:color="auto"/>
      </w:divBdr>
    </w:div>
    <w:div w:id="1163201340">
      <w:bodyDiv w:val="1"/>
      <w:marLeft w:val="0"/>
      <w:marRight w:val="0"/>
      <w:marTop w:val="0"/>
      <w:marBottom w:val="0"/>
      <w:divBdr>
        <w:top w:val="none" w:sz="0" w:space="0" w:color="auto"/>
        <w:left w:val="none" w:sz="0" w:space="0" w:color="auto"/>
        <w:bottom w:val="none" w:sz="0" w:space="0" w:color="auto"/>
        <w:right w:val="none" w:sz="0" w:space="0" w:color="auto"/>
      </w:divBdr>
    </w:div>
    <w:div w:id="1165824541">
      <w:bodyDiv w:val="1"/>
      <w:marLeft w:val="0"/>
      <w:marRight w:val="0"/>
      <w:marTop w:val="0"/>
      <w:marBottom w:val="0"/>
      <w:divBdr>
        <w:top w:val="none" w:sz="0" w:space="0" w:color="auto"/>
        <w:left w:val="none" w:sz="0" w:space="0" w:color="auto"/>
        <w:bottom w:val="none" w:sz="0" w:space="0" w:color="auto"/>
        <w:right w:val="none" w:sz="0" w:space="0" w:color="auto"/>
      </w:divBdr>
    </w:div>
    <w:div w:id="1172725460">
      <w:bodyDiv w:val="1"/>
      <w:marLeft w:val="0"/>
      <w:marRight w:val="0"/>
      <w:marTop w:val="0"/>
      <w:marBottom w:val="0"/>
      <w:divBdr>
        <w:top w:val="none" w:sz="0" w:space="0" w:color="auto"/>
        <w:left w:val="none" w:sz="0" w:space="0" w:color="auto"/>
        <w:bottom w:val="none" w:sz="0" w:space="0" w:color="auto"/>
        <w:right w:val="none" w:sz="0" w:space="0" w:color="auto"/>
      </w:divBdr>
    </w:div>
    <w:div w:id="1198932512">
      <w:bodyDiv w:val="1"/>
      <w:marLeft w:val="0"/>
      <w:marRight w:val="0"/>
      <w:marTop w:val="0"/>
      <w:marBottom w:val="0"/>
      <w:divBdr>
        <w:top w:val="none" w:sz="0" w:space="0" w:color="auto"/>
        <w:left w:val="none" w:sz="0" w:space="0" w:color="auto"/>
        <w:bottom w:val="none" w:sz="0" w:space="0" w:color="auto"/>
        <w:right w:val="none" w:sz="0" w:space="0" w:color="auto"/>
      </w:divBdr>
    </w:div>
    <w:div w:id="1309282025">
      <w:bodyDiv w:val="1"/>
      <w:marLeft w:val="0"/>
      <w:marRight w:val="0"/>
      <w:marTop w:val="0"/>
      <w:marBottom w:val="0"/>
      <w:divBdr>
        <w:top w:val="none" w:sz="0" w:space="0" w:color="auto"/>
        <w:left w:val="none" w:sz="0" w:space="0" w:color="auto"/>
        <w:bottom w:val="none" w:sz="0" w:space="0" w:color="auto"/>
        <w:right w:val="none" w:sz="0" w:space="0" w:color="auto"/>
      </w:divBdr>
    </w:div>
    <w:div w:id="1329866206">
      <w:bodyDiv w:val="1"/>
      <w:marLeft w:val="0"/>
      <w:marRight w:val="0"/>
      <w:marTop w:val="0"/>
      <w:marBottom w:val="0"/>
      <w:divBdr>
        <w:top w:val="none" w:sz="0" w:space="0" w:color="auto"/>
        <w:left w:val="none" w:sz="0" w:space="0" w:color="auto"/>
        <w:bottom w:val="none" w:sz="0" w:space="0" w:color="auto"/>
        <w:right w:val="none" w:sz="0" w:space="0" w:color="auto"/>
      </w:divBdr>
    </w:div>
    <w:div w:id="1373647754">
      <w:bodyDiv w:val="1"/>
      <w:marLeft w:val="0"/>
      <w:marRight w:val="0"/>
      <w:marTop w:val="0"/>
      <w:marBottom w:val="0"/>
      <w:divBdr>
        <w:top w:val="none" w:sz="0" w:space="0" w:color="auto"/>
        <w:left w:val="none" w:sz="0" w:space="0" w:color="auto"/>
        <w:bottom w:val="none" w:sz="0" w:space="0" w:color="auto"/>
        <w:right w:val="none" w:sz="0" w:space="0" w:color="auto"/>
      </w:divBdr>
    </w:div>
    <w:div w:id="1589775161">
      <w:bodyDiv w:val="1"/>
      <w:marLeft w:val="0"/>
      <w:marRight w:val="0"/>
      <w:marTop w:val="0"/>
      <w:marBottom w:val="0"/>
      <w:divBdr>
        <w:top w:val="none" w:sz="0" w:space="0" w:color="auto"/>
        <w:left w:val="none" w:sz="0" w:space="0" w:color="auto"/>
        <w:bottom w:val="none" w:sz="0" w:space="0" w:color="auto"/>
        <w:right w:val="none" w:sz="0" w:space="0" w:color="auto"/>
      </w:divBdr>
    </w:div>
    <w:div w:id="1621454079">
      <w:bodyDiv w:val="1"/>
      <w:marLeft w:val="0"/>
      <w:marRight w:val="0"/>
      <w:marTop w:val="0"/>
      <w:marBottom w:val="0"/>
      <w:divBdr>
        <w:top w:val="none" w:sz="0" w:space="0" w:color="auto"/>
        <w:left w:val="none" w:sz="0" w:space="0" w:color="auto"/>
        <w:bottom w:val="none" w:sz="0" w:space="0" w:color="auto"/>
        <w:right w:val="none" w:sz="0" w:space="0" w:color="auto"/>
      </w:divBdr>
    </w:div>
    <w:div w:id="1701273832">
      <w:bodyDiv w:val="1"/>
      <w:marLeft w:val="0"/>
      <w:marRight w:val="0"/>
      <w:marTop w:val="0"/>
      <w:marBottom w:val="0"/>
      <w:divBdr>
        <w:top w:val="none" w:sz="0" w:space="0" w:color="auto"/>
        <w:left w:val="none" w:sz="0" w:space="0" w:color="auto"/>
        <w:bottom w:val="none" w:sz="0" w:space="0" w:color="auto"/>
        <w:right w:val="none" w:sz="0" w:space="0" w:color="auto"/>
      </w:divBdr>
      <w:divsChild>
        <w:div w:id="677083034">
          <w:marLeft w:val="446"/>
          <w:marRight w:val="0"/>
          <w:marTop w:val="0"/>
          <w:marBottom w:val="0"/>
          <w:divBdr>
            <w:top w:val="none" w:sz="0" w:space="0" w:color="auto"/>
            <w:left w:val="none" w:sz="0" w:space="0" w:color="auto"/>
            <w:bottom w:val="none" w:sz="0" w:space="0" w:color="auto"/>
            <w:right w:val="none" w:sz="0" w:space="0" w:color="auto"/>
          </w:divBdr>
        </w:div>
        <w:div w:id="1621835020">
          <w:marLeft w:val="446"/>
          <w:marRight w:val="0"/>
          <w:marTop w:val="0"/>
          <w:marBottom w:val="0"/>
          <w:divBdr>
            <w:top w:val="none" w:sz="0" w:space="0" w:color="auto"/>
            <w:left w:val="none" w:sz="0" w:space="0" w:color="auto"/>
            <w:bottom w:val="none" w:sz="0" w:space="0" w:color="auto"/>
            <w:right w:val="none" w:sz="0" w:space="0" w:color="auto"/>
          </w:divBdr>
        </w:div>
        <w:div w:id="687675934">
          <w:marLeft w:val="446"/>
          <w:marRight w:val="0"/>
          <w:marTop w:val="0"/>
          <w:marBottom w:val="0"/>
          <w:divBdr>
            <w:top w:val="none" w:sz="0" w:space="0" w:color="auto"/>
            <w:left w:val="none" w:sz="0" w:space="0" w:color="auto"/>
            <w:bottom w:val="none" w:sz="0" w:space="0" w:color="auto"/>
            <w:right w:val="none" w:sz="0" w:space="0" w:color="auto"/>
          </w:divBdr>
        </w:div>
        <w:div w:id="858086398">
          <w:marLeft w:val="446"/>
          <w:marRight w:val="0"/>
          <w:marTop w:val="0"/>
          <w:marBottom w:val="0"/>
          <w:divBdr>
            <w:top w:val="none" w:sz="0" w:space="0" w:color="auto"/>
            <w:left w:val="none" w:sz="0" w:space="0" w:color="auto"/>
            <w:bottom w:val="none" w:sz="0" w:space="0" w:color="auto"/>
            <w:right w:val="none" w:sz="0" w:space="0" w:color="auto"/>
          </w:divBdr>
        </w:div>
        <w:div w:id="1081296168">
          <w:marLeft w:val="446"/>
          <w:marRight w:val="0"/>
          <w:marTop w:val="0"/>
          <w:marBottom w:val="0"/>
          <w:divBdr>
            <w:top w:val="none" w:sz="0" w:space="0" w:color="auto"/>
            <w:left w:val="none" w:sz="0" w:space="0" w:color="auto"/>
            <w:bottom w:val="none" w:sz="0" w:space="0" w:color="auto"/>
            <w:right w:val="none" w:sz="0" w:space="0" w:color="auto"/>
          </w:divBdr>
        </w:div>
        <w:div w:id="487744652">
          <w:marLeft w:val="446"/>
          <w:marRight w:val="0"/>
          <w:marTop w:val="0"/>
          <w:marBottom w:val="0"/>
          <w:divBdr>
            <w:top w:val="none" w:sz="0" w:space="0" w:color="auto"/>
            <w:left w:val="none" w:sz="0" w:space="0" w:color="auto"/>
            <w:bottom w:val="none" w:sz="0" w:space="0" w:color="auto"/>
            <w:right w:val="none" w:sz="0" w:space="0" w:color="auto"/>
          </w:divBdr>
        </w:div>
        <w:div w:id="1258362834">
          <w:marLeft w:val="446"/>
          <w:marRight w:val="0"/>
          <w:marTop w:val="0"/>
          <w:marBottom w:val="0"/>
          <w:divBdr>
            <w:top w:val="none" w:sz="0" w:space="0" w:color="auto"/>
            <w:left w:val="none" w:sz="0" w:space="0" w:color="auto"/>
            <w:bottom w:val="none" w:sz="0" w:space="0" w:color="auto"/>
            <w:right w:val="none" w:sz="0" w:space="0" w:color="auto"/>
          </w:divBdr>
        </w:div>
      </w:divsChild>
    </w:div>
    <w:div w:id="1703171891">
      <w:bodyDiv w:val="1"/>
      <w:marLeft w:val="0"/>
      <w:marRight w:val="0"/>
      <w:marTop w:val="0"/>
      <w:marBottom w:val="0"/>
      <w:divBdr>
        <w:top w:val="none" w:sz="0" w:space="0" w:color="auto"/>
        <w:left w:val="none" w:sz="0" w:space="0" w:color="auto"/>
        <w:bottom w:val="none" w:sz="0" w:space="0" w:color="auto"/>
        <w:right w:val="none" w:sz="0" w:space="0" w:color="auto"/>
      </w:divBdr>
    </w:div>
    <w:div w:id="1707486635">
      <w:bodyDiv w:val="1"/>
      <w:marLeft w:val="0"/>
      <w:marRight w:val="0"/>
      <w:marTop w:val="0"/>
      <w:marBottom w:val="0"/>
      <w:divBdr>
        <w:top w:val="none" w:sz="0" w:space="0" w:color="auto"/>
        <w:left w:val="none" w:sz="0" w:space="0" w:color="auto"/>
        <w:bottom w:val="none" w:sz="0" w:space="0" w:color="auto"/>
        <w:right w:val="none" w:sz="0" w:space="0" w:color="auto"/>
      </w:divBdr>
    </w:div>
    <w:div w:id="1823040972">
      <w:bodyDiv w:val="1"/>
      <w:marLeft w:val="0"/>
      <w:marRight w:val="0"/>
      <w:marTop w:val="0"/>
      <w:marBottom w:val="0"/>
      <w:divBdr>
        <w:top w:val="none" w:sz="0" w:space="0" w:color="auto"/>
        <w:left w:val="none" w:sz="0" w:space="0" w:color="auto"/>
        <w:bottom w:val="none" w:sz="0" w:space="0" w:color="auto"/>
        <w:right w:val="none" w:sz="0" w:space="0" w:color="auto"/>
      </w:divBdr>
    </w:div>
    <w:div w:id="1938633651">
      <w:bodyDiv w:val="1"/>
      <w:marLeft w:val="0"/>
      <w:marRight w:val="0"/>
      <w:marTop w:val="0"/>
      <w:marBottom w:val="0"/>
      <w:divBdr>
        <w:top w:val="none" w:sz="0" w:space="0" w:color="auto"/>
        <w:left w:val="none" w:sz="0" w:space="0" w:color="auto"/>
        <w:bottom w:val="none" w:sz="0" w:space="0" w:color="auto"/>
        <w:right w:val="none" w:sz="0" w:space="0" w:color="auto"/>
      </w:divBdr>
    </w:div>
    <w:div w:id="1959481786">
      <w:bodyDiv w:val="1"/>
      <w:marLeft w:val="0"/>
      <w:marRight w:val="0"/>
      <w:marTop w:val="0"/>
      <w:marBottom w:val="0"/>
      <w:divBdr>
        <w:top w:val="none" w:sz="0" w:space="0" w:color="auto"/>
        <w:left w:val="none" w:sz="0" w:space="0" w:color="auto"/>
        <w:bottom w:val="none" w:sz="0" w:space="0" w:color="auto"/>
        <w:right w:val="none" w:sz="0" w:space="0" w:color="auto"/>
      </w:divBdr>
    </w:div>
    <w:div w:id="2004431436">
      <w:bodyDiv w:val="1"/>
      <w:marLeft w:val="0"/>
      <w:marRight w:val="0"/>
      <w:marTop w:val="0"/>
      <w:marBottom w:val="0"/>
      <w:divBdr>
        <w:top w:val="none" w:sz="0" w:space="0" w:color="auto"/>
        <w:left w:val="none" w:sz="0" w:space="0" w:color="auto"/>
        <w:bottom w:val="none" w:sz="0" w:space="0" w:color="auto"/>
        <w:right w:val="none" w:sz="0" w:space="0" w:color="auto"/>
      </w:divBdr>
    </w:div>
    <w:div w:id="2098287902">
      <w:bodyDiv w:val="1"/>
      <w:marLeft w:val="0"/>
      <w:marRight w:val="0"/>
      <w:marTop w:val="0"/>
      <w:marBottom w:val="0"/>
      <w:divBdr>
        <w:top w:val="none" w:sz="0" w:space="0" w:color="auto"/>
        <w:left w:val="none" w:sz="0" w:space="0" w:color="auto"/>
        <w:bottom w:val="none" w:sz="0" w:space="0" w:color="auto"/>
        <w:right w:val="none" w:sz="0" w:space="0" w:color="auto"/>
      </w:divBdr>
    </w:div>
    <w:div w:id="2137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k2V0M6k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iTdEuQiMXg" TargetMode="External"/><Relationship Id="rId5" Type="http://schemas.openxmlformats.org/officeDocument/2006/relationships/webSettings" Target="webSettings.xml"/><Relationship Id="rId10" Type="http://schemas.openxmlformats.org/officeDocument/2006/relationships/hyperlink" Target="https://www.youtube.com/watch?v=odpsm3ybPsA" TargetMode="External"/><Relationship Id="rId4" Type="http://schemas.openxmlformats.org/officeDocument/2006/relationships/settings" Target="settings.xml"/><Relationship Id="rId9" Type="http://schemas.openxmlformats.org/officeDocument/2006/relationships/hyperlink" Target="https://www.youtube.com/watch?v=ubohi5I_7b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30AC-D23E-4126-B76D-53C06B89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SS John Fisher Thomas More</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Jarvis</dc:creator>
  <cp:lastModifiedBy>Natalie Oliver</cp:lastModifiedBy>
  <cp:revision>2</cp:revision>
  <dcterms:created xsi:type="dcterms:W3CDTF">2022-09-09T12:23:00Z</dcterms:created>
  <dcterms:modified xsi:type="dcterms:W3CDTF">2022-09-09T12:23:00Z</dcterms:modified>
</cp:coreProperties>
</file>