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4B23C" w14:textId="62BAACF0" w:rsidR="00107740" w:rsidRDefault="005C252D" w:rsidP="005C252D">
      <w:pPr>
        <w:ind w:left="-709"/>
        <w:jc w:val="center"/>
        <w:rPr>
          <w:rFonts w:ascii="Twinkl Cursive Looped" w:hAnsi="Twinkl Cursive Looped" w:cs="Arial"/>
          <w:noProof/>
          <w:lang w:eastAsia="en-GB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2E89635B" wp14:editId="6EF98403">
            <wp:simplePos x="0" y="0"/>
            <wp:positionH relativeFrom="column">
              <wp:posOffset>7848600</wp:posOffset>
            </wp:positionH>
            <wp:positionV relativeFrom="paragraph">
              <wp:posOffset>-180975</wp:posOffset>
            </wp:positionV>
            <wp:extent cx="1212850" cy="1085850"/>
            <wp:effectExtent l="0" t="0" r="6350" b="0"/>
            <wp:wrapNone/>
            <wp:docPr id="6" name="Picture 6" descr="https://lh7-rt.googleusercontent.com/docsz/AD_4nXcJam9b2IyeroLh71cfmCIBgNIC1VeuF2kXp409BPetlll45ZuUTTZLBmtsDA9j7IaVwrBbIAMBeWw5LLIbRy8untCyPqYZmWeylTckRqofxdwW-utNnCAt73MW7mqSrENkKEJ3Mvul5KPhRsLDo4c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cJam9b2IyeroLh71cfmCIBgNIC1VeuF2kXp409BPetlll45ZuUTTZLBmtsDA9j7IaVwrBbIAMBeWw5LLIbRy8untCyPqYZmWeylTckRqofxdwW-utNnCAt73MW7mqSrENkKEJ3Mvul5KPhRsLDo4c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2AED8C19" wp14:editId="05682CE6">
            <wp:extent cx="8863330" cy="1313321"/>
            <wp:effectExtent l="0" t="0" r="0" b="1270"/>
            <wp:docPr id="2" name="Picture 2" descr="https://lh7-rt.googleusercontent.com/docsz/AD_4nXfTNlEXd3gCxHqoaWK5SOFgnO4Mv7SIIFcV84FQEbmpZuOBZkOmoEz75vfBmLtfqcnGr8KGHQhWAzYXfhLYDhER32PHy0POGKw-qD84ImA5QGRhRylZu-2-6Y4P0GrPqupyeKTO6WDt0Ep3puHu_vU?key=70_aRvCctqjRuiqTLETwU9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TNlEXd3gCxHqoaWK5SOFgnO4Mv7SIIFcV84FQEbmpZuOBZkOmoEz75vfBmLtfqcnGr8KGHQhWAzYXfhLYDhER32PHy0POGKw-qD84ImA5QGRhRylZu-2-6Y4P0GrPqupyeKTO6WDt0Ep3puHu_vU?key=70_aRvCctqjRuiqTLETwU9l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1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B6D58" w14:textId="5ABF72D1" w:rsidR="009539C0" w:rsidRPr="00107740" w:rsidRDefault="009539C0" w:rsidP="00EB36D9">
      <w:pPr>
        <w:jc w:val="center"/>
        <w:rPr>
          <w:rFonts w:ascii="Twinkl" w:hAnsi="Twinkl" w:cs="Arial"/>
          <w:b/>
          <w:sz w:val="40"/>
        </w:rPr>
      </w:pPr>
      <w:r w:rsidRPr="00107740">
        <w:rPr>
          <w:rFonts w:ascii="Twinkl" w:hAnsi="Twinkl" w:cs="Arial"/>
          <w:b/>
          <w:sz w:val="40"/>
        </w:rPr>
        <w:t>KS1 Curriculum</w:t>
      </w:r>
      <w:r w:rsidR="007367B2" w:rsidRPr="00107740">
        <w:rPr>
          <w:rFonts w:ascii="Twinkl" w:hAnsi="Twinkl" w:cs="Arial"/>
          <w:b/>
          <w:sz w:val="40"/>
        </w:rPr>
        <w:t xml:space="preserve"> Long</w:t>
      </w:r>
      <w:r w:rsidRPr="00107740">
        <w:rPr>
          <w:rFonts w:ascii="Twinkl" w:hAnsi="Twinkl" w:cs="Arial"/>
          <w:b/>
          <w:sz w:val="40"/>
        </w:rPr>
        <w:t xml:space="preserve"> Term Overview (Cycle B)</w:t>
      </w:r>
      <w:r w:rsidR="00D46EC0" w:rsidRPr="00107740">
        <w:rPr>
          <w:rFonts w:ascii="Twinkl" w:hAnsi="Twinkl"/>
          <w:b/>
          <w:bCs/>
          <w:color w:val="231F20"/>
          <w:sz w:val="16"/>
          <w:szCs w:val="18"/>
          <w:lang w:eastAsia="en-GB"/>
        </w:rPr>
        <w:t xml:space="preserve"> </w:t>
      </w:r>
    </w:p>
    <w:tbl>
      <w:tblPr>
        <w:tblW w:w="513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256"/>
        <w:gridCol w:w="1955"/>
        <w:gridCol w:w="2093"/>
        <w:gridCol w:w="2236"/>
        <w:gridCol w:w="2093"/>
        <w:gridCol w:w="6"/>
        <w:gridCol w:w="2087"/>
        <w:gridCol w:w="6"/>
        <w:gridCol w:w="2079"/>
      </w:tblGrid>
      <w:tr w:rsidR="009539C0" w:rsidRPr="00322A36" w14:paraId="708D5323" w14:textId="77777777" w:rsidTr="00961AB4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0FE8E95" w14:textId="77777777" w:rsidR="009539C0" w:rsidRPr="0048094B" w:rsidRDefault="009539C0" w:rsidP="00FB3854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0B093CB" w14:textId="77777777" w:rsidR="009539C0" w:rsidRPr="00107740" w:rsidRDefault="009539C0" w:rsidP="00FB3854">
            <w:pPr>
              <w:spacing w:after="0" w:line="240" w:lineRule="auto"/>
              <w:jc w:val="center"/>
              <w:rPr>
                <w:rFonts w:ascii="Twinkl" w:hAnsi="Twinkl" w:cs="Aria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12285EC" w14:textId="77777777" w:rsidR="009539C0" w:rsidRPr="00107740" w:rsidRDefault="009539C0" w:rsidP="00FB3854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FFFFFF" w:themeColor="background1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FFFFFF" w:themeColor="background1"/>
                <w:lang w:eastAsia="en-GB"/>
              </w:rPr>
              <w:t>Autumn 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4788AE6" w14:textId="77777777" w:rsidR="009539C0" w:rsidRPr="00107740" w:rsidRDefault="009539C0" w:rsidP="00FB3854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FFFFFF" w:themeColor="background1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FFFFFF" w:themeColor="background1"/>
                <w:lang w:eastAsia="en-GB"/>
              </w:rPr>
              <w:t>Autumn 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F755D11" w14:textId="77777777" w:rsidR="009539C0" w:rsidRPr="00107740" w:rsidRDefault="009539C0" w:rsidP="00FB3854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FFFFFF" w:themeColor="background1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FFFFFF" w:themeColor="background1"/>
                <w:lang w:eastAsia="en-GB"/>
              </w:rPr>
              <w:t>Spring 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48021E6" w14:textId="77777777" w:rsidR="009539C0" w:rsidRPr="00107740" w:rsidRDefault="009539C0" w:rsidP="00FB3854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FFFFFF" w:themeColor="background1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FFFFFF" w:themeColor="background1"/>
                <w:lang w:eastAsia="en-GB"/>
              </w:rPr>
              <w:t>Spring 2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2A174C1" w14:textId="77777777" w:rsidR="009539C0" w:rsidRPr="00107740" w:rsidRDefault="009539C0" w:rsidP="00FB3854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FFFFFF" w:themeColor="background1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FFFFFF" w:themeColor="background1"/>
                <w:lang w:eastAsia="en-GB"/>
              </w:rPr>
              <w:t>Summer 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7090839" w14:textId="77777777" w:rsidR="009539C0" w:rsidRPr="00107740" w:rsidRDefault="009539C0" w:rsidP="00FB3854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FFFFFF" w:themeColor="background1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FFFFFF" w:themeColor="background1"/>
                <w:lang w:eastAsia="en-GB"/>
              </w:rPr>
              <w:t>Summer 2</w:t>
            </w:r>
          </w:p>
        </w:tc>
      </w:tr>
      <w:tr w:rsidR="00357295" w:rsidRPr="00322A36" w14:paraId="21D104FD" w14:textId="77777777" w:rsidTr="00107740">
        <w:tc>
          <w:tcPr>
            <w:tcW w:w="1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29048D9" w14:textId="10B44FB8" w:rsidR="00357295" w:rsidRPr="0048094B" w:rsidRDefault="00357295" w:rsidP="00357295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Aria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939" w14:textId="6824644F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Writing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7BDF" w14:textId="5B26D684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b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</w:t>
            </w:r>
          </w:p>
          <w:p w14:paraId="029C98FC" w14:textId="175A0678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Troll Swap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BD8" w14:textId="572521A3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Report</w:t>
            </w:r>
          </w:p>
          <w:p w14:paraId="4CA5B6E4" w14:textId="645029C9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Owl Who Was Afraid of the Dark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2C8" w14:textId="7BDD8AB4" w:rsidR="00357295" w:rsidRDefault="005C252D" w:rsidP="0035729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(adventure)</w:t>
            </w:r>
          </w:p>
          <w:p w14:paraId="0C661D47" w14:textId="600978F2" w:rsidR="005C252D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Dragon Machine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005" w14:textId="7985B3AD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Recount</w:t>
            </w:r>
          </w:p>
          <w:p w14:paraId="447DEC1C" w14:textId="53E0A742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Major Glad, Major Dizzy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668" w14:textId="07C67C85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Letter</w:t>
            </w:r>
          </w:p>
          <w:p w14:paraId="2DD7B44E" w14:textId="43B604E6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The Last Wolf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F95" w14:textId="2991F2FD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b/>
                <w:color w:val="0070C0"/>
                <w:sz w:val="14"/>
                <w:szCs w:val="14"/>
                <w:lang w:eastAsia="en-GB"/>
              </w:rPr>
              <w:t>Narrative (moral)</w:t>
            </w:r>
          </w:p>
          <w:p w14:paraId="472CEEC6" w14:textId="12F3E998" w:rsidR="00357295" w:rsidRPr="00107740" w:rsidRDefault="005C252D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>
              <w:rPr>
                <w:rFonts w:ascii="Twinkl" w:hAnsi="Twinkl"/>
                <w:sz w:val="14"/>
                <w:szCs w:val="14"/>
                <w:lang w:eastAsia="en-GB"/>
              </w:rPr>
              <w:t>Grandad’s Secret Giant</w:t>
            </w:r>
          </w:p>
        </w:tc>
      </w:tr>
      <w:tr w:rsidR="00357295" w:rsidRPr="00322A36" w14:paraId="055466E7" w14:textId="77777777" w:rsidTr="00107740">
        <w:trPr>
          <w:trHeight w:val="294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4DA492E1" w14:textId="7437EFCF" w:rsidR="00357295" w:rsidRPr="0048094B" w:rsidRDefault="00357295" w:rsidP="00357295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Aria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9BBC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Reading Fiction</w:t>
            </w:r>
          </w:p>
          <w:p w14:paraId="51450163" w14:textId="4F2F7941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107740"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  <w:t>Year 1</w:t>
            </w:r>
          </w:p>
          <w:p w14:paraId="5F53230E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  <w:t>Year 2</w:t>
            </w:r>
            <w:r w:rsidRPr="00107740"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C61A" w14:textId="57E8FB78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We’re Going On A Bear Hunt by Michael Rosen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8A26" w14:textId="109FBA9E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 xml:space="preserve">Winnie the Witch by </w:t>
            </w:r>
            <w:proofErr w:type="spellStart"/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Korky</w:t>
            </w:r>
            <w:proofErr w:type="spellEnd"/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 xml:space="preserve"> Paul and Valerie Thomas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77D9" w14:textId="54DAB825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Little Red Riding Hood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8178" w14:textId="53E85FD1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The Gruffalo by Julia Donaldson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54CA" w14:textId="683814E2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Oliver’s Vegetables by</w:t>
            </w:r>
          </w:p>
          <w:p w14:paraId="1B4DCDEF" w14:textId="088921C6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Vivian French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0E89" w14:textId="1DCA5BC2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Lost and Found by Oliver Jeffers</w:t>
            </w:r>
          </w:p>
        </w:tc>
      </w:tr>
      <w:tr w:rsidR="00357295" w:rsidRPr="00322A36" w14:paraId="1CB6E574" w14:textId="77777777" w:rsidTr="00107740">
        <w:trPr>
          <w:trHeight w:val="369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11FC6A30" w14:textId="4EA2756E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4BE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46D" w14:textId="673A5FE1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Superworm by Julia Donaldson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1DC6" w14:textId="0ACCE8D4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Oliver’s Fruit Salad by Vivien French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84B" w14:textId="6BF7131C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Stickman by Julia Donaldson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140A" w14:textId="650083F0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The Tunnel by Anthony Browne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7F5A" w14:textId="0D036B63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Jack and the Baked Beanstalk by Colin Stimpson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D97" w14:textId="5E5684B2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/>
                <w:sz w:val="14"/>
                <w:szCs w:val="14"/>
                <w:lang w:eastAsia="en-GB"/>
              </w:rPr>
            </w:pPr>
            <w:proofErr w:type="gramStart"/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>Man</w:t>
            </w:r>
            <w:proofErr w:type="gramEnd"/>
            <w:r w:rsidRPr="00107740">
              <w:rPr>
                <w:rFonts w:ascii="Twinkl" w:hAnsi="Twinkl"/>
                <w:sz w:val="14"/>
                <w:szCs w:val="14"/>
                <w:lang w:eastAsia="en-GB"/>
              </w:rPr>
              <w:t xml:space="preserve"> on the Moon by Simon Bartram</w:t>
            </w:r>
          </w:p>
          <w:p w14:paraId="479E3DD5" w14:textId="6150C09B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</w:p>
        </w:tc>
      </w:tr>
      <w:tr w:rsidR="00357295" w:rsidRPr="00322A36" w14:paraId="050C8631" w14:textId="77777777" w:rsidTr="00107740">
        <w:trPr>
          <w:trHeight w:val="703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F8D5B26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D9CC" w14:textId="1260CDD3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Reading</w:t>
            </w:r>
          </w:p>
          <w:p w14:paraId="48D342F9" w14:textId="5376BB43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 xml:space="preserve">Non-Fiction </w:t>
            </w:r>
          </w:p>
          <w:p w14:paraId="2C291359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  <w:t>Year 1</w:t>
            </w:r>
          </w:p>
          <w:p w14:paraId="5CEE89A2" w14:textId="1DBE6591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Cs/>
                <w:color w:val="231F20"/>
                <w:sz w:val="14"/>
                <w:szCs w:val="14"/>
                <w:lang w:eastAsia="en-GB"/>
              </w:rPr>
              <w:t>Year 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0CFA" w14:textId="7D1F227C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Y1 Animal Tails by Ruth Welch</w:t>
            </w:r>
          </w:p>
          <w:p w14:paraId="4702E43E" w14:textId="12D2967C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Y2 Keeping me Healthy by Ruth Owen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9F9A5" w14:textId="69D4F50F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 xml:space="preserve">Remembrance Day by </w:t>
            </w:r>
            <w:proofErr w:type="spellStart"/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Cally</w:t>
            </w:r>
            <w:proofErr w:type="spellEnd"/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 xml:space="preserve"> Finsbury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8CF4C" w14:textId="2968AF35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Everyday Materials by Peter Riley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69A4F" w14:textId="31EA960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Kings and Queens by</w:t>
            </w:r>
          </w:p>
          <w:p w14:paraId="569839D4" w14:textId="2D3434B4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Tony Robinson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40B87" w14:textId="1155A1FD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Roots, stems, leaves and flowers by Ruth Owen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10EBF" w14:textId="5A9DBCFC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Y.1 Neil Armstrong</w:t>
            </w:r>
          </w:p>
          <w:p w14:paraId="5CE2D4DA" w14:textId="636ACC6B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Y.2 Moon Landings by Lon Lee</w:t>
            </w:r>
          </w:p>
        </w:tc>
      </w:tr>
      <w:tr w:rsidR="00357295" w:rsidRPr="00322A36" w14:paraId="4C72D606" w14:textId="77777777" w:rsidTr="00107740">
        <w:trPr>
          <w:trHeight w:val="242"/>
        </w:trPr>
        <w:tc>
          <w:tcPr>
            <w:tcW w:w="1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4C84B4DB" w14:textId="4E59C65A" w:rsidR="00357295" w:rsidRPr="00107740" w:rsidRDefault="00357295" w:rsidP="00357295">
            <w:pPr>
              <w:spacing w:after="0" w:line="240" w:lineRule="auto"/>
              <w:ind w:left="113" w:right="113"/>
              <w:jc w:val="center"/>
              <w:rPr>
                <w:rFonts w:ascii="Twinkl" w:hAnsi="Twinkl" w:cs="Arial"/>
                <w:b/>
                <w:bCs/>
                <w:color w:val="FFFFFF" w:themeColor="background1"/>
                <w:lang w:eastAsia="en-GB"/>
              </w:rPr>
            </w:pPr>
            <w:r w:rsidRPr="00107740">
              <w:rPr>
                <w:rFonts w:ascii="Twinkl" w:hAnsi="Twinkl" w:cs="Arial"/>
                <w:b/>
                <w:bCs/>
                <w:color w:val="FFFFFF" w:themeColor="background1"/>
                <w:lang w:eastAsia="en-GB"/>
              </w:rPr>
              <w:t>Curriculum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B1219" w14:textId="3BEA92EC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Science</w:t>
            </w:r>
          </w:p>
        </w:tc>
        <w:tc>
          <w:tcPr>
            <w:tcW w:w="43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913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Seasonal Changes</w:t>
            </w:r>
          </w:p>
        </w:tc>
      </w:tr>
      <w:tr w:rsidR="00357295" w:rsidRPr="00322A36" w14:paraId="25765C60" w14:textId="77777777" w:rsidTr="00961AB4">
        <w:trPr>
          <w:trHeight w:val="625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6C897FE4" w14:textId="77777777" w:rsidR="00357295" w:rsidRPr="0048094B" w:rsidRDefault="00357295" w:rsidP="00357295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Aria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3441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23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Animals including humans</w:t>
            </w:r>
          </w:p>
          <w:p w14:paraId="4BE64EB6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5D7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Everyday Materials</w:t>
            </w:r>
          </w:p>
        </w:tc>
        <w:tc>
          <w:tcPr>
            <w:tcW w:w="1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6E42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Plants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BC0E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Living things &amp; their habitats</w:t>
            </w:r>
          </w:p>
        </w:tc>
      </w:tr>
      <w:tr w:rsidR="00357295" w:rsidRPr="00322A36" w14:paraId="653A32E8" w14:textId="77777777" w:rsidTr="00961AB4">
        <w:trPr>
          <w:trHeight w:val="55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8C288F2" w14:textId="77777777" w:rsidR="00357295" w:rsidRPr="0048094B" w:rsidRDefault="00357295" w:rsidP="00357295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Aria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CFC" w14:textId="539FC483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History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23BDEA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A935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War and Remembrance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1CF8A5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A18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The Queen</w:t>
            </w:r>
          </w:p>
          <w:p w14:paraId="109F07B5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FF76E31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390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Moon Landings and Neil Armstrong</w:t>
            </w:r>
          </w:p>
        </w:tc>
      </w:tr>
      <w:tr w:rsidR="00357295" w:rsidRPr="00322A36" w14:paraId="2C16AF41" w14:textId="77777777" w:rsidTr="00961AB4">
        <w:trPr>
          <w:trHeight w:val="558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textDirection w:val="btLr"/>
          </w:tcPr>
          <w:p w14:paraId="04BFE5F2" w14:textId="77777777" w:rsidR="00357295" w:rsidRPr="0048094B" w:rsidRDefault="00357295" w:rsidP="00357295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Arial"/>
                <w:b/>
                <w:bCs/>
                <w:color w:val="FFFFFF" w:themeColor="background1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2B76" w14:textId="51EE4DD1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Geography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CE8" w14:textId="5CCCBA21" w:rsidR="00357295" w:rsidRPr="00107740" w:rsidRDefault="000C2C7E" w:rsidP="00357295">
            <w:pPr>
              <w:spacing w:after="0" w:line="240" w:lineRule="auto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Continents, Seas and Oceans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D9FDDE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979" w14:textId="5B1E95EE" w:rsidR="00357295" w:rsidRPr="00107740" w:rsidRDefault="000C2C7E" w:rsidP="00357295">
            <w:pPr>
              <w:spacing w:after="0" w:line="240" w:lineRule="auto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Seasons and Weather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F6F91D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CA5" w14:textId="6B8253E1" w:rsidR="00357295" w:rsidRPr="00107740" w:rsidRDefault="000C2C7E" w:rsidP="00357295">
            <w:pPr>
              <w:spacing w:after="0" w:line="240" w:lineRule="auto"/>
              <w:jc w:val="center"/>
              <w:rPr>
                <w:rFonts w:ascii="Twinkl" w:hAnsi="Twinkl" w:cs="Arial"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Climate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80A3BF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</w:p>
        </w:tc>
      </w:tr>
      <w:tr w:rsidR="00357295" w:rsidRPr="00322A36" w14:paraId="178E2EFF" w14:textId="77777777" w:rsidTr="00961AB4"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7D4E146C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5BD6" w14:textId="7C7940B1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Art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A19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2D</w:t>
            </w:r>
          </w:p>
          <w:p w14:paraId="7DD69440" w14:textId="77777777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Printing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C024CEB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92774F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2D</w:t>
            </w:r>
            <w:r w:rsidRPr="00107740">
              <w:rPr>
                <w:rFonts w:ascii="Twinkl" w:hAnsi="Twinkl" w:cs="Arial"/>
                <w:b/>
                <w:sz w:val="14"/>
                <w:szCs w:val="14"/>
                <w:lang w:eastAsia="en-GB"/>
              </w:rPr>
              <w:t xml:space="preserve"> </w:t>
            </w:r>
          </w:p>
          <w:p w14:paraId="6F4D9BF9" w14:textId="31F8022B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Painting and Drawings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76B" w14:textId="489E1B84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223B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3D</w:t>
            </w:r>
            <w:r w:rsidRPr="00107740">
              <w:rPr>
                <w:rFonts w:ascii="Twinkl" w:hAnsi="Twinkl" w:cs="Arial"/>
                <w:b/>
                <w:sz w:val="14"/>
                <w:szCs w:val="14"/>
                <w:lang w:eastAsia="en-GB"/>
              </w:rPr>
              <w:t xml:space="preserve"> </w:t>
            </w:r>
          </w:p>
          <w:p w14:paraId="06F5BF06" w14:textId="2152F326" w:rsidR="00357295" w:rsidRPr="00107740" w:rsidRDefault="00357295" w:rsidP="00357295">
            <w:pPr>
              <w:jc w:val="center"/>
              <w:rPr>
                <w:rFonts w:ascii="Twinkl" w:hAnsi="Twinkl" w:cs="Arial"/>
                <w:sz w:val="14"/>
                <w:szCs w:val="14"/>
              </w:rPr>
            </w:pPr>
            <w:proofErr w:type="spellStart"/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>Paper</w:t>
            </w:r>
            <w:proofErr w:type="spellEnd"/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 xml:space="preserve"> Mache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DB84" w14:textId="12CE24DE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4"/>
                <w:lang w:eastAsia="en-GB"/>
              </w:rPr>
              <w:t xml:space="preserve"> </w:t>
            </w:r>
          </w:p>
        </w:tc>
      </w:tr>
      <w:tr w:rsidR="00357295" w:rsidRPr="00322A36" w14:paraId="314B5624" w14:textId="77777777" w:rsidTr="00961AB4"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4ADB086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DE2" w14:textId="40DFC9ED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DT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3C42B3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2D48" w14:textId="63230BF9" w:rsidR="00357295" w:rsidRDefault="000C2C7E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Structures</w:t>
            </w:r>
          </w:p>
          <w:p w14:paraId="78D7A092" w14:textId="1BB13742" w:rsidR="00357295" w:rsidRPr="003830FF" w:rsidRDefault="000C2C7E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 w:rsidRPr="003830FF">
              <w:rPr>
                <w:rFonts w:ascii="Twinkl" w:hAnsi="Twinkl" w:cs="Arial"/>
                <w:sz w:val="14"/>
                <w:szCs w:val="14"/>
                <w:lang w:eastAsia="en-GB"/>
              </w:rPr>
              <w:t>Baby Bear’s Chair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B884" w14:textId="119BA30F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CB4068" w14:textId="18067EC2" w:rsidR="00357295" w:rsidRPr="00107740" w:rsidRDefault="000C2C7E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Mechanisms</w:t>
            </w:r>
          </w:p>
          <w:p w14:paraId="08B65CA7" w14:textId="3BF885E8" w:rsidR="00357295" w:rsidRPr="00107740" w:rsidRDefault="000C2C7E" w:rsidP="00357295">
            <w:pPr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>
              <w:rPr>
                <w:rFonts w:ascii="Twinkl" w:hAnsi="Twinkl" w:cs="Arial"/>
                <w:sz w:val="14"/>
                <w:szCs w:val="14"/>
                <w:lang w:eastAsia="en-GB"/>
              </w:rPr>
              <w:t>Fairgr</w:t>
            </w:r>
            <w:bookmarkStart w:id="0" w:name="_GoBack"/>
            <w:bookmarkEnd w:id="0"/>
            <w:r>
              <w:rPr>
                <w:rFonts w:ascii="Twinkl" w:hAnsi="Twinkl" w:cs="Arial"/>
                <w:sz w:val="14"/>
                <w:szCs w:val="14"/>
                <w:lang w:eastAsia="en-GB"/>
              </w:rPr>
              <w:t>ound Wheel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9D17" w14:textId="04953E9C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8F96B3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4"/>
                <w:lang w:eastAsia="en-GB"/>
              </w:rPr>
              <w:t>Mechanisms</w:t>
            </w:r>
          </w:p>
          <w:p w14:paraId="32B05220" w14:textId="739BE1E0" w:rsidR="00357295" w:rsidRPr="00107740" w:rsidRDefault="000C2C7E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4"/>
                <w:lang w:eastAsia="en-GB"/>
              </w:rPr>
            </w:pPr>
            <w:r>
              <w:rPr>
                <w:rFonts w:ascii="Twinkl" w:hAnsi="Twinkl" w:cs="Arial"/>
                <w:sz w:val="14"/>
                <w:szCs w:val="14"/>
                <w:lang w:eastAsia="en-GB"/>
              </w:rPr>
              <w:t>Making a Moving Monster</w:t>
            </w:r>
          </w:p>
        </w:tc>
      </w:tr>
      <w:tr w:rsidR="00357295" w:rsidRPr="00322A36" w14:paraId="7F4646E4" w14:textId="77777777" w:rsidTr="00961AB4"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234659E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1D44" w14:textId="6DA01ED4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RSE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E7C63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Module 1</w:t>
            </w:r>
          </w:p>
          <w:p w14:paraId="4AC6D521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Created and loved by God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B33CC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E6AA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Module 2</w:t>
            </w:r>
          </w:p>
          <w:p w14:paraId="5C53BB28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Created to love others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FDE9A" w14:textId="77777777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B8819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Module 3</w:t>
            </w:r>
          </w:p>
          <w:p w14:paraId="30B0EBDE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Created to live in a community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73C0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</w:p>
        </w:tc>
      </w:tr>
      <w:tr w:rsidR="00357295" w:rsidRPr="00322A36" w14:paraId="188A127C" w14:textId="77777777" w:rsidTr="00961AB4">
        <w:trPr>
          <w:trHeight w:val="461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61A973B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CC3" w14:textId="7E1CD09E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PSHE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28EA7" w14:textId="77777777" w:rsidR="00357295" w:rsidRPr="00107740" w:rsidRDefault="00357295" w:rsidP="00357295">
            <w:pPr>
              <w:spacing w:after="0"/>
              <w:ind w:right="-106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Dignity &amp; Integrity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75DC8" w14:textId="77777777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Justice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9594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Peace and forgiveness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82A08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Courage and trust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13186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The Common Good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5B97F" w14:textId="77777777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Solidarity and caring for creation</w:t>
            </w:r>
          </w:p>
        </w:tc>
      </w:tr>
      <w:tr w:rsidR="00357295" w:rsidRPr="00322A36" w14:paraId="2882B0A1" w14:textId="77777777" w:rsidTr="00107740"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03F3CE41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57B9" w14:textId="29E6C10A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RE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DB5" w14:textId="66D2B272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1:1</w:t>
            </w:r>
          </w:p>
          <w:p w14:paraId="14FE3252" w14:textId="05DAAF06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God’s Great Plan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DD9" w14:textId="3C14B161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1:2</w:t>
            </w:r>
          </w:p>
          <w:p w14:paraId="76DD2CA8" w14:textId="2EDAA28B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Mary, Our Mother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4B54" w14:textId="00E5BAA5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1:3</w:t>
            </w:r>
          </w:p>
          <w:p w14:paraId="1E072411" w14:textId="3E0D2BC0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Families and Celebrations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2C80" w14:textId="08360EB5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1:4</w:t>
            </w:r>
          </w:p>
          <w:p w14:paraId="12FF5D8C" w14:textId="72CEB095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Following Jesus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4B0" w14:textId="1CDEE32A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1:5</w:t>
            </w:r>
          </w:p>
          <w:p w14:paraId="69B46E44" w14:textId="5E3F96BD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The Resurrection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AD3" w14:textId="2DBD8415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1:6</w:t>
            </w:r>
          </w:p>
          <w:p w14:paraId="49F71F90" w14:textId="2C4B32DC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Miracles</w:t>
            </w:r>
          </w:p>
        </w:tc>
      </w:tr>
      <w:tr w:rsidR="00357295" w:rsidRPr="00322A36" w14:paraId="0BC9C9DC" w14:textId="77777777" w:rsidTr="00961AB4">
        <w:trPr>
          <w:trHeight w:val="296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38BED7BF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15889" w14:textId="7D9400AE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PE</w:t>
            </w:r>
          </w:p>
          <w:p w14:paraId="05BE35CC" w14:textId="58A3F3AA" w:rsidR="00357295" w:rsidRPr="00107740" w:rsidRDefault="00357295" w:rsidP="00357295">
            <w:pPr>
              <w:spacing w:after="0" w:line="240" w:lineRule="auto"/>
              <w:jc w:val="center"/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</w:pPr>
            <w:r w:rsidRPr="00107740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1</w:t>
            </w:r>
          </w:p>
          <w:p w14:paraId="2D28C5C4" w14:textId="474A9BD9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Cs/>
                <w:color w:val="231F20"/>
                <w:sz w:val="14"/>
                <w:szCs w:val="18"/>
                <w:lang w:eastAsia="en-GB"/>
              </w:rPr>
              <w:t>Year 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77F7D" w14:textId="5E047BE5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Running</w:t>
            </w:r>
          </w:p>
          <w:p w14:paraId="1037C40D" w14:textId="2D8D3EB4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Gymnastics (JSS)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1D8FB" w14:textId="72EEDAAF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Kicking</w:t>
            </w:r>
          </w:p>
          <w:p w14:paraId="4668E404" w14:textId="615E0D7F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Gymnastics (JSS)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85AEB" w14:textId="36DEC5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Catching</w:t>
            </w:r>
          </w:p>
          <w:p w14:paraId="4054B598" w14:textId="5D3DC4BB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Circuit Training (JSS)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A24A7" w14:textId="16A33953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Jumping</w:t>
            </w:r>
          </w:p>
          <w:p w14:paraId="57E72CAC" w14:textId="70EAD4FE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Dance (JSS)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DE2D" w14:textId="37111C32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Striking</w:t>
            </w:r>
          </w:p>
          <w:p w14:paraId="39771B76" w14:textId="537C87CC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Dance (JSS)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36DD4" w14:textId="6D66754A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Multi-Sports</w:t>
            </w:r>
          </w:p>
          <w:p w14:paraId="2E5B9E04" w14:textId="58EC9E0D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Athletics (JSS)</w:t>
            </w:r>
          </w:p>
        </w:tc>
      </w:tr>
      <w:tr w:rsidR="00357295" w:rsidRPr="00322A36" w14:paraId="5D245BDE" w14:textId="77777777" w:rsidTr="00961AB4"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751BE8F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85248" w14:textId="77777777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C272B" w14:textId="5F899EDC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Running</w:t>
            </w:r>
          </w:p>
          <w:p w14:paraId="3849884C" w14:textId="36FCC14F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Gymnastics (JSS)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05150" w14:textId="71AB4454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Football/Hockey</w:t>
            </w:r>
          </w:p>
          <w:p w14:paraId="77FE9410" w14:textId="47A0EEDA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Gymnastics (JSS)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936DC" w14:textId="7714320E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Bouncing</w:t>
            </w:r>
          </w:p>
          <w:p w14:paraId="4CE764AF" w14:textId="17728C08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Circuit Training (JSS)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13F3E" w14:textId="182E8DC1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Jumping</w:t>
            </w:r>
          </w:p>
          <w:p w14:paraId="16772CA2" w14:textId="3F4A539C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Dance (JSS)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0DAFC" w14:textId="4DC0A0A1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Striking and Fielding</w:t>
            </w:r>
          </w:p>
          <w:p w14:paraId="74F7FC78" w14:textId="24637642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Dance (JSS)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E89A1" w14:textId="012594DA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Multi-Sports</w:t>
            </w:r>
          </w:p>
          <w:p w14:paraId="7C9AE3DC" w14:textId="06B14A8E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sz w:val="14"/>
                <w:szCs w:val="16"/>
                <w:lang w:eastAsia="en-GB"/>
              </w:rPr>
              <w:t>Athletics (JSS)</w:t>
            </w:r>
          </w:p>
        </w:tc>
      </w:tr>
      <w:tr w:rsidR="00357295" w:rsidRPr="00322A36" w14:paraId="123689EE" w14:textId="77777777" w:rsidTr="003B5CF7"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651174F4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96B8" w14:textId="79B1F3A5" w:rsidR="00357295" w:rsidRPr="00107740" w:rsidRDefault="00357295" w:rsidP="00357295">
            <w:pPr>
              <w:jc w:val="center"/>
              <w:rPr>
                <w:rFonts w:ascii="Twinkl" w:hAnsi="Twinkl" w:cs="Arial"/>
                <w:b/>
                <w:bCs/>
                <w:color w:val="231F20"/>
                <w:sz w:val="14"/>
                <w:szCs w:val="14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Music</w:t>
            </w:r>
          </w:p>
        </w:tc>
        <w:tc>
          <w:tcPr>
            <w:tcW w:w="43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531E" w14:textId="7675E7A3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sz w:val="14"/>
                <w:szCs w:val="16"/>
                <w:lang w:eastAsia="en-GB"/>
              </w:rPr>
              <w:t xml:space="preserve">Manchester ‘Music in the classroom’ programme - Feeding </w:t>
            </w:r>
            <w:proofErr w:type="gramStart"/>
            <w:r w:rsidRPr="00107740">
              <w:rPr>
                <w:rFonts w:ascii="Twinkl" w:hAnsi="Twinkl" w:cs="Arial"/>
                <w:b/>
                <w:sz w:val="14"/>
                <w:szCs w:val="16"/>
                <w:lang w:eastAsia="en-GB"/>
              </w:rPr>
              <w:t>In</w:t>
            </w:r>
            <w:proofErr w:type="gramEnd"/>
            <w:r w:rsidRPr="00107740">
              <w:rPr>
                <w:rFonts w:ascii="Twinkl" w:hAnsi="Twinkl" w:cs="Arial"/>
                <w:b/>
                <w:sz w:val="14"/>
                <w:szCs w:val="16"/>
                <w:lang w:eastAsia="en-GB"/>
              </w:rPr>
              <w:t xml:space="preserve"> Part 1</w:t>
            </w:r>
          </w:p>
        </w:tc>
      </w:tr>
      <w:tr w:rsidR="00357295" w:rsidRPr="00322A36" w14:paraId="61CF2D05" w14:textId="77777777" w:rsidTr="00961AB4">
        <w:trPr>
          <w:trHeight w:val="429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15635BE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ECED1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107740"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  <w:t>Computing</w:t>
            </w:r>
          </w:p>
          <w:p w14:paraId="4280F991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</w:pPr>
            <w:r w:rsidRPr="00107740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1</w:t>
            </w:r>
          </w:p>
          <w:p w14:paraId="7358A265" w14:textId="3032284F" w:rsidR="00357295" w:rsidRPr="00107740" w:rsidRDefault="00357295" w:rsidP="00357295">
            <w:pPr>
              <w:spacing w:after="0"/>
              <w:jc w:val="center"/>
              <w:rPr>
                <w:rFonts w:ascii="Twinkl" w:hAnsi="Twinkl"/>
                <w:b/>
                <w:bCs/>
                <w:color w:val="231F20"/>
                <w:sz w:val="16"/>
                <w:szCs w:val="18"/>
                <w:lang w:eastAsia="en-GB"/>
              </w:rPr>
            </w:pPr>
            <w:r w:rsidRPr="00107740">
              <w:rPr>
                <w:rFonts w:ascii="Twinkl" w:hAnsi="Twinkl"/>
                <w:bCs/>
                <w:color w:val="231F20"/>
                <w:sz w:val="16"/>
                <w:szCs w:val="18"/>
                <w:lang w:eastAsia="en-GB"/>
              </w:rPr>
              <w:t>Year 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15F6F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1.1</w:t>
            </w:r>
          </w:p>
          <w:p w14:paraId="49E3E0EA" w14:textId="1D63BB33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sz w:val="14"/>
                <w:szCs w:val="16"/>
                <w:lang w:eastAsia="en-GB"/>
              </w:rPr>
              <w:t>Technology around us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8532A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D88BA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1.3</w:t>
            </w:r>
          </w:p>
          <w:p w14:paraId="79DB4A25" w14:textId="573AE204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sz w:val="14"/>
                <w:szCs w:val="16"/>
                <w:lang w:eastAsia="en-GB"/>
              </w:rPr>
              <w:t>Moving a robot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8701D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579B2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1.6</w:t>
            </w:r>
          </w:p>
          <w:p w14:paraId="7AB20058" w14:textId="3166A06E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sz w:val="14"/>
                <w:szCs w:val="16"/>
                <w:lang w:eastAsia="en-GB"/>
              </w:rPr>
              <w:t>Programming animations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47A92" w14:textId="0DA3398F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</w:p>
        </w:tc>
      </w:tr>
      <w:tr w:rsidR="00357295" w:rsidRPr="00322A36" w14:paraId="0936DCE8" w14:textId="77777777" w:rsidTr="00961AB4">
        <w:trPr>
          <w:trHeight w:val="408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7BF4D923" w14:textId="77777777" w:rsidR="00357295" w:rsidRPr="0048094B" w:rsidRDefault="00357295" w:rsidP="00357295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231F20"/>
                <w:sz w:val="14"/>
                <w:szCs w:val="14"/>
                <w:lang w:eastAsia="en-GB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011B" w14:textId="77777777" w:rsidR="00357295" w:rsidRDefault="00357295" w:rsidP="00357295">
            <w:pPr>
              <w:jc w:val="center"/>
              <w:rPr>
                <w:rFonts w:ascii="Comic Sans MS" w:hAnsi="Comic Sans MS"/>
                <w:b/>
                <w:bCs/>
                <w:color w:val="231F20"/>
                <w:sz w:val="16"/>
                <w:szCs w:val="18"/>
                <w:lang w:eastAsia="en-GB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F535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F096F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2.1</w:t>
            </w:r>
          </w:p>
          <w:p w14:paraId="3F1FD9F4" w14:textId="39302242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sz w:val="14"/>
                <w:szCs w:val="16"/>
                <w:lang w:eastAsia="en-GB"/>
              </w:rPr>
              <w:t>Information technology around us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4E77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AD3C1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2.3</w:t>
            </w:r>
          </w:p>
          <w:p w14:paraId="4E44097D" w14:textId="227321F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sz w:val="14"/>
                <w:szCs w:val="16"/>
                <w:lang w:eastAsia="en-GB"/>
              </w:rPr>
              <w:t>Robot algorithms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CED95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B0E00" w14:textId="77777777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color w:val="0070C0"/>
                <w:sz w:val="14"/>
                <w:szCs w:val="16"/>
                <w:lang w:eastAsia="en-GB"/>
              </w:rPr>
              <w:t>2.6</w:t>
            </w:r>
          </w:p>
          <w:p w14:paraId="21A67082" w14:textId="487E4F75" w:rsidR="00357295" w:rsidRPr="00107740" w:rsidRDefault="00357295" w:rsidP="00357295">
            <w:pPr>
              <w:spacing w:after="0"/>
              <w:jc w:val="center"/>
              <w:rPr>
                <w:rFonts w:ascii="Twinkl" w:hAnsi="Twinkl" w:cs="Arial"/>
                <w:b/>
                <w:sz w:val="14"/>
                <w:szCs w:val="16"/>
                <w:lang w:eastAsia="en-GB"/>
              </w:rPr>
            </w:pPr>
            <w:r w:rsidRPr="00107740">
              <w:rPr>
                <w:rFonts w:ascii="Twinkl" w:hAnsi="Twinkl" w:cs="Arial"/>
                <w:b/>
                <w:sz w:val="14"/>
                <w:szCs w:val="16"/>
                <w:lang w:eastAsia="en-GB"/>
              </w:rPr>
              <w:t>Programming quizzes</w:t>
            </w:r>
          </w:p>
        </w:tc>
      </w:tr>
    </w:tbl>
    <w:p w14:paraId="7F5F5A7E" w14:textId="3A595D1B" w:rsidR="0048094B" w:rsidRPr="005D731A" w:rsidRDefault="0048094B" w:rsidP="005C252D">
      <w:pPr>
        <w:rPr>
          <w:rFonts w:ascii="Comic Sans MS" w:hAnsi="Comic Sans MS"/>
          <w:sz w:val="20"/>
        </w:rPr>
      </w:pPr>
    </w:p>
    <w:p w14:paraId="52265CFE" w14:textId="77777777" w:rsidR="0048094B" w:rsidRPr="00322A36" w:rsidRDefault="0048094B" w:rsidP="009539C0">
      <w:pPr>
        <w:rPr>
          <w:rFonts w:ascii="Twinkl Cursive Looped" w:hAnsi="Twinkl Cursive Looped" w:cs="Arial"/>
        </w:rPr>
      </w:pPr>
    </w:p>
    <w:p w14:paraId="494CD7FA" w14:textId="77777777" w:rsidR="009539C0" w:rsidRPr="00322A36" w:rsidRDefault="009539C0" w:rsidP="009539C0">
      <w:pPr>
        <w:rPr>
          <w:rFonts w:ascii="Twinkl Cursive Looped" w:hAnsi="Twinkl Cursive Looped" w:cs="Arial"/>
        </w:rPr>
      </w:pPr>
    </w:p>
    <w:p w14:paraId="24067D1F" w14:textId="77777777" w:rsidR="009539C0" w:rsidRPr="00322A36" w:rsidRDefault="009539C0" w:rsidP="009539C0">
      <w:pPr>
        <w:rPr>
          <w:rFonts w:ascii="Twinkl Cursive Looped" w:hAnsi="Twinkl Cursive Looped" w:cs="Arial"/>
        </w:rPr>
      </w:pPr>
    </w:p>
    <w:p w14:paraId="27FAC5EF" w14:textId="77777777" w:rsidR="009539C0" w:rsidRPr="00322A36" w:rsidRDefault="009539C0" w:rsidP="009539C0">
      <w:pPr>
        <w:rPr>
          <w:rFonts w:ascii="Twinkl Cursive Looped" w:hAnsi="Twinkl Cursive Looped" w:cs="Arial"/>
        </w:rPr>
      </w:pPr>
    </w:p>
    <w:p w14:paraId="5A883A17" w14:textId="77777777" w:rsidR="009539C0" w:rsidRPr="00322A36" w:rsidRDefault="009539C0" w:rsidP="009539C0">
      <w:pPr>
        <w:rPr>
          <w:rFonts w:ascii="Twinkl Cursive Looped" w:hAnsi="Twinkl Cursive Looped" w:cs="Arial"/>
        </w:rPr>
      </w:pPr>
    </w:p>
    <w:p w14:paraId="37295D25" w14:textId="77777777" w:rsidR="009539C0" w:rsidRPr="00322A36" w:rsidRDefault="009539C0" w:rsidP="009539C0">
      <w:pPr>
        <w:rPr>
          <w:rFonts w:ascii="Twinkl Cursive Looped" w:hAnsi="Twinkl Cursive Looped" w:cs="Arial"/>
        </w:rPr>
      </w:pPr>
    </w:p>
    <w:p w14:paraId="48E737A5" w14:textId="77777777" w:rsidR="009539C0" w:rsidRPr="00322A36" w:rsidRDefault="009539C0" w:rsidP="009539C0">
      <w:pPr>
        <w:rPr>
          <w:rFonts w:ascii="Twinkl Cursive Looped" w:hAnsi="Twinkl Cursive Looped" w:cs="Arial"/>
        </w:rPr>
      </w:pPr>
    </w:p>
    <w:p w14:paraId="694EA1A9" w14:textId="77777777" w:rsidR="009539C0" w:rsidRPr="00322A36" w:rsidRDefault="009539C0" w:rsidP="009539C0">
      <w:pPr>
        <w:rPr>
          <w:rFonts w:ascii="Twinkl Cursive Looped" w:hAnsi="Twinkl Cursive Looped" w:cs="Arial"/>
        </w:rPr>
      </w:pPr>
    </w:p>
    <w:p w14:paraId="089CBFBE" w14:textId="77777777" w:rsidR="009539C0" w:rsidRPr="00322A36" w:rsidRDefault="009539C0" w:rsidP="009539C0">
      <w:pPr>
        <w:rPr>
          <w:rFonts w:ascii="Twinkl Cursive Looped" w:hAnsi="Twinkl Cursive Looped" w:cs="Arial"/>
        </w:rPr>
      </w:pPr>
    </w:p>
    <w:p w14:paraId="00748C5B" w14:textId="77777777" w:rsidR="009539C0" w:rsidRPr="00322A36" w:rsidRDefault="009539C0" w:rsidP="009539C0">
      <w:pPr>
        <w:rPr>
          <w:rFonts w:ascii="Twinkl Cursive Looped" w:hAnsi="Twinkl Cursive Looped" w:cs="Arial"/>
        </w:rPr>
      </w:pPr>
    </w:p>
    <w:p w14:paraId="1239389B" w14:textId="77777777" w:rsidR="00962315" w:rsidRPr="00322A36" w:rsidRDefault="00962315">
      <w:pPr>
        <w:rPr>
          <w:rFonts w:ascii="Twinkl Cursive Looped" w:hAnsi="Twinkl Cursive Looped" w:cs="Arial"/>
        </w:rPr>
      </w:pPr>
    </w:p>
    <w:sectPr w:rsidR="00962315" w:rsidRPr="00322A36" w:rsidSect="00EB36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5" w:right="1440" w:bottom="993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D787D" w14:textId="77777777" w:rsidR="00107740" w:rsidRDefault="00107740">
      <w:pPr>
        <w:spacing w:after="0" w:line="240" w:lineRule="auto"/>
      </w:pPr>
      <w:r>
        <w:separator/>
      </w:r>
    </w:p>
  </w:endnote>
  <w:endnote w:type="continuationSeparator" w:id="0">
    <w:p w14:paraId="3D1430DA" w14:textId="77777777" w:rsidR="00107740" w:rsidRDefault="0010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3C972" w14:textId="77777777" w:rsidR="008818B5" w:rsidRDefault="00881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2E52F" w14:textId="77777777" w:rsidR="00107740" w:rsidRDefault="00107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5B114" w14:textId="77777777" w:rsidR="008818B5" w:rsidRDefault="00881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7741E" w14:textId="77777777" w:rsidR="00107740" w:rsidRDefault="00107740">
      <w:pPr>
        <w:spacing w:after="0" w:line="240" w:lineRule="auto"/>
      </w:pPr>
      <w:r>
        <w:separator/>
      </w:r>
    </w:p>
  </w:footnote>
  <w:footnote w:type="continuationSeparator" w:id="0">
    <w:p w14:paraId="33A295D6" w14:textId="77777777" w:rsidR="00107740" w:rsidRDefault="0010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3E9D" w14:textId="60A6BFEF" w:rsidR="008818B5" w:rsidRDefault="00881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5155E" w14:textId="781E30CD" w:rsidR="008818B5" w:rsidRDefault="00881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88A3F" w14:textId="5FB5E889" w:rsidR="008818B5" w:rsidRDefault="008818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C0"/>
    <w:rsid w:val="00003A91"/>
    <w:rsid w:val="00074936"/>
    <w:rsid w:val="00074D3C"/>
    <w:rsid w:val="000960F5"/>
    <w:rsid w:val="000A1005"/>
    <w:rsid w:val="000C2C7E"/>
    <w:rsid w:val="00107740"/>
    <w:rsid w:val="0015104E"/>
    <w:rsid w:val="001B40A2"/>
    <w:rsid w:val="002661E8"/>
    <w:rsid w:val="00274422"/>
    <w:rsid w:val="00281005"/>
    <w:rsid w:val="002852B8"/>
    <w:rsid w:val="002A24CF"/>
    <w:rsid w:val="002F2436"/>
    <w:rsid w:val="00322A36"/>
    <w:rsid w:val="00357295"/>
    <w:rsid w:val="0036396D"/>
    <w:rsid w:val="003830FF"/>
    <w:rsid w:val="003A69CA"/>
    <w:rsid w:val="003B5CF7"/>
    <w:rsid w:val="003E0794"/>
    <w:rsid w:val="003E5D59"/>
    <w:rsid w:val="00411906"/>
    <w:rsid w:val="00411C55"/>
    <w:rsid w:val="0048094B"/>
    <w:rsid w:val="00500674"/>
    <w:rsid w:val="005343B9"/>
    <w:rsid w:val="00597802"/>
    <w:rsid w:val="005C252D"/>
    <w:rsid w:val="00633715"/>
    <w:rsid w:val="00644782"/>
    <w:rsid w:val="006C2A32"/>
    <w:rsid w:val="006D4E19"/>
    <w:rsid w:val="007367B2"/>
    <w:rsid w:val="00803716"/>
    <w:rsid w:val="00846BF9"/>
    <w:rsid w:val="00853B4C"/>
    <w:rsid w:val="00880F13"/>
    <w:rsid w:val="008818B5"/>
    <w:rsid w:val="00892B1D"/>
    <w:rsid w:val="00900B0F"/>
    <w:rsid w:val="00901765"/>
    <w:rsid w:val="00903F65"/>
    <w:rsid w:val="00920655"/>
    <w:rsid w:val="00930C14"/>
    <w:rsid w:val="00944EBD"/>
    <w:rsid w:val="009539C0"/>
    <w:rsid w:val="00956A3F"/>
    <w:rsid w:val="00961AB4"/>
    <w:rsid w:val="00962315"/>
    <w:rsid w:val="00987B54"/>
    <w:rsid w:val="009A5FB3"/>
    <w:rsid w:val="009D247A"/>
    <w:rsid w:val="00A404FB"/>
    <w:rsid w:val="00A51209"/>
    <w:rsid w:val="00A71D3B"/>
    <w:rsid w:val="00A85F06"/>
    <w:rsid w:val="00AF1A34"/>
    <w:rsid w:val="00BA7BE1"/>
    <w:rsid w:val="00C21165"/>
    <w:rsid w:val="00C40775"/>
    <w:rsid w:val="00C83859"/>
    <w:rsid w:val="00CB561B"/>
    <w:rsid w:val="00CB6D93"/>
    <w:rsid w:val="00CC1CCF"/>
    <w:rsid w:val="00CD3214"/>
    <w:rsid w:val="00CD5F70"/>
    <w:rsid w:val="00D3295C"/>
    <w:rsid w:val="00D46EC0"/>
    <w:rsid w:val="00D70761"/>
    <w:rsid w:val="00D92848"/>
    <w:rsid w:val="00D942CC"/>
    <w:rsid w:val="00DB4BF8"/>
    <w:rsid w:val="00DE0B6E"/>
    <w:rsid w:val="00E01639"/>
    <w:rsid w:val="00E85045"/>
    <w:rsid w:val="00EB36D9"/>
    <w:rsid w:val="00EE3D0A"/>
    <w:rsid w:val="00EE491E"/>
    <w:rsid w:val="00EF09D8"/>
    <w:rsid w:val="00EF7CFC"/>
    <w:rsid w:val="00F27576"/>
    <w:rsid w:val="00F62069"/>
    <w:rsid w:val="00F853DF"/>
    <w:rsid w:val="00F95CD9"/>
    <w:rsid w:val="00F96E81"/>
    <w:rsid w:val="00F97282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42F78D"/>
  <w15:docId w15:val="{3D5F9071-FD2F-449F-A1B1-0F6C69E0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3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9C0"/>
  </w:style>
  <w:style w:type="paragraph" w:styleId="BalloonText">
    <w:name w:val="Balloon Text"/>
    <w:basedOn w:val="Normal"/>
    <w:link w:val="BalloonTextChar"/>
    <w:uiPriority w:val="99"/>
    <w:semiHidden/>
    <w:unhideWhenUsed/>
    <w:rsid w:val="000A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1D076C878C944AA421C7051B27141" ma:contentTypeVersion="4" ma:contentTypeDescription="Create a new document." ma:contentTypeScope="" ma:versionID="dd4f429a38e8955d0b97fa3f1e785a0f">
  <xsd:schema xmlns:xsd="http://www.w3.org/2001/XMLSchema" xmlns:xs="http://www.w3.org/2001/XMLSchema" xmlns:p="http://schemas.microsoft.com/office/2006/metadata/properties" xmlns:ns2="9d4fd9bd-7846-45fa-8ab6-9f2ff207b2bd" targetNamespace="http://schemas.microsoft.com/office/2006/metadata/properties" ma:root="true" ma:fieldsID="a956c3efbf39c8f1b0c58a248171036c" ns2:_="">
    <xsd:import namespace="9d4fd9bd-7846-45fa-8ab6-9f2ff207b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d9bd-7846-45fa-8ab6-9f2ff207b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5D8FD-5048-4AF9-9076-F03C3F62B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F28B1-6F66-46B7-9602-B3CA0A076408}"/>
</file>

<file path=customXml/itemProps3.xml><?xml version="1.0" encoding="utf-8"?>
<ds:datastoreItem xmlns:ds="http://schemas.openxmlformats.org/officeDocument/2006/customXml" ds:itemID="{B5414D01-F1B5-44EE-A4C9-1AF962F28BDE}"/>
</file>

<file path=customXml/itemProps4.xml><?xml version="1.0" encoding="utf-8"?>
<ds:datastoreItem xmlns:ds="http://schemas.openxmlformats.org/officeDocument/2006/customXml" ds:itemID="{8A86F182-A374-4052-8973-C8AF0D5E5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Fisher Thomas More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Lord</dc:creator>
  <cp:lastModifiedBy>Adam McCarthy</cp:lastModifiedBy>
  <cp:revision>3</cp:revision>
  <cp:lastPrinted>2022-07-06T12:52:00Z</cp:lastPrinted>
  <dcterms:created xsi:type="dcterms:W3CDTF">2025-03-06T18:11:00Z</dcterms:created>
  <dcterms:modified xsi:type="dcterms:W3CDTF">2025-07-02T13:02:00Z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1198681798</vt:i4>
  </property>
  <property fmtid="{D5CDD505-2E9C-101B-9397-08002B2CF9AE}" pid="3" name="ContentTypeId">
    <vt:lpwstr>0x0101008461D076C878C944AA421C7051B27141</vt:lpwstr>
  </property>
</Properties>
</file>